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Alameda County Plan for Gender-Affirming Care: What the $1.5M Initiative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public health action: Alameda County has launched a $1.5 million LGBTQIA+ Community Health Access, Navigation &amp; Health Equity Initiative to boost access to gender-affirming care, mental health support and navigation services for trans, nonbinary and LGBTQIA+ residents , timed to local Pride events and aimed at filling federal gaps.</w:t>
      </w:r>
      <w:r/>
    </w:p>
    <w:p>
      <w:r/>
      <w:r>
        <w:t>Essential Takeaways</w:t>
      </w:r>
      <w:r/>
      <w:r/>
    </w:p>
    <w:p>
      <w:pPr>
        <w:pStyle w:val="ListBullet"/>
        <w:spacing w:line="240" w:lineRule="auto"/>
        <w:ind w:left="720"/>
      </w:pPr>
      <w:r/>
      <w:r>
        <w:rPr>
          <w:b/>
        </w:rPr>
        <w:t>Funding size:</w:t>
      </w:r>
      <w:r>
        <w:t xml:space="preserve"> Alameda County approved a $1.5 million initiative to expand LGBTQIA+ health access and navigation.</w:t>
      </w:r>
      <w:r/>
    </w:p>
    <w:p>
      <w:pPr>
        <w:pStyle w:val="ListBullet"/>
        <w:spacing w:line="240" w:lineRule="auto"/>
        <w:ind w:left="720"/>
      </w:pPr>
      <w:r/>
      <w:r>
        <w:rPr>
          <w:b/>
        </w:rPr>
        <w:t>Primary contractor:</w:t>
      </w:r>
      <w:r>
        <w:t xml:space="preserve"> The Oakland LGBTQ Community Center will steward funds and deliver no-fee gender-affirming care and related services.</w:t>
      </w:r>
      <w:r/>
    </w:p>
    <w:p>
      <w:pPr>
        <w:pStyle w:val="ListBullet"/>
        <w:spacing w:line="240" w:lineRule="auto"/>
        <w:ind w:left="720"/>
      </w:pPr>
      <w:r/>
      <w:r>
        <w:rPr>
          <w:b/>
        </w:rPr>
        <w:t>Focus areas:</w:t>
      </w:r>
      <w:r>
        <w:t xml:space="preserve"> Gender-affirming healthcare, mental health support, crisis response and healthcare navigation, prioritising trans and nonbinary people.</w:t>
      </w:r>
      <w:r/>
    </w:p>
    <w:p>
      <w:pPr>
        <w:pStyle w:val="ListBullet"/>
        <w:spacing w:line="240" w:lineRule="auto"/>
        <w:ind w:left="720"/>
      </w:pPr>
      <w:r/>
      <w:r>
        <w:rPr>
          <w:b/>
        </w:rPr>
        <w:t>Partners:</w:t>
      </w:r>
      <w:r>
        <w:t xml:space="preserve"> The Pacific Center for Human Growth in Berkeley and other local nonprofits will share service delivery.</w:t>
      </w:r>
      <w:r/>
    </w:p>
    <w:p>
      <w:pPr>
        <w:pStyle w:val="ListBullet"/>
        <w:spacing w:line="240" w:lineRule="auto"/>
        <w:ind w:left="720"/>
      </w:pPr>
      <w:r/>
      <w:r>
        <w:rPr>
          <w:b/>
        </w:rPr>
        <w:t>Practical effect:</w:t>
      </w:r>
      <w:r>
        <w:t xml:space="preserve"> Funds help preserve sliding-scale and low-barrier services, with a renewed emphasis on early intervention and sustained community connections.</w:t>
      </w:r>
      <w:r/>
      <w:r/>
    </w:p>
    <w:p>
      <w:pPr>
        <w:pStyle w:val="Heading2"/>
      </w:pPr>
      <w:r>
        <w:t>Why the county moved now , timing and the human detail</w:t>
      </w:r>
      <w:r/>
    </w:p>
    <w:p>
      <w:r/>
      <w:r>
        <w:t>Alameda County launched the initiative just ahead of local Pride celebrations, a timing that’s as symbolic as it is practical; you can feel the relief in communities who’ve faced growing federal hostility. According to county statements, supervisors Nikki Fortunato Bas and Nate Miley spearheaded the effort to put local money behind health access where federal protections have weakened. For people who rely on community clinics, the new funding promises quieter, tangible outcomes: shorter waits, more navigators to smooth appointments, and clinics that smell faintly of disinfectant and calm rather than rushed chaos.</w:t>
      </w:r>
      <w:r/>
    </w:p>
    <w:p>
      <w:pPr>
        <w:pStyle w:val="Heading2"/>
      </w:pPr>
      <w:r>
        <w:t>What the money will actually pay for</w:t>
      </w:r>
      <w:r/>
    </w:p>
    <w:p>
      <w:r/>
      <w:r>
        <w:t>The initiative is described as a coordinated countywide programme to increase access to gender-affirming care, mental health support, crisis response and healthcare navigation. The Oakland LGBTQ Community Center is the primary contractor, meaning it will coordinate direct care delivery and partnerships. That centre already runs a clinic and trans wellness services, so this is less about building from scratch and more about expanding hours, lowering fees and adding staff who understand the lived experience of trans and nonbinary clients.</w:t>
      </w:r>
      <w:r/>
    </w:p>
    <w:p>
      <w:pPr>
        <w:pStyle w:val="Heading2"/>
      </w:pPr>
      <w:r>
        <w:t>Who benefits and how to access services</w:t>
      </w:r>
      <w:r/>
    </w:p>
    <w:p>
      <w:r/>
      <w:r>
        <w:t>Trans, nonbinary and other LGBTQIA+ residents in Alameda County are the priority, especially those facing economic or systemic barriers to care. Practical navigation services are part of the offer , so if you hate paperwork, this could make a real difference: trained navigators will help with referrals, insurance questions and finding sliding-scale support. The Pacific Center for Human Growth in Berkeley is among the contractors, which helps spread services geographically so people in Berkeley and surrounding areas don’t all have to travel to Oakland.</w:t>
      </w:r>
      <w:r/>
    </w:p>
    <w:p>
      <w:pPr>
        <w:pStyle w:val="Heading2"/>
      </w:pPr>
      <w:r>
        <w:t>Local leaders and community reaction</w:t>
      </w:r>
      <w:r/>
    </w:p>
    <w:p>
      <w:r/>
      <w:r>
        <w:t>Supervisors Bas and Miley framed the move as a necessary counter to “attacks” at the federal level and a way to invest locally in queer and trans wellbeing. Joe Hawkins, CEO of the Oakland LGBTQ Community Center, has been vocal about the need for local funding after the withdrawal of some federal support, and said the centre has been building capacity , including a clinic in East Oakland , to absorb and deliver these services. Community leaders see this as putting votes and budgets behind words, and for many it’s an emotional relief as well as a practical boost.</w:t>
      </w:r>
      <w:r/>
    </w:p>
    <w:p>
      <w:pPr>
        <w:pStyle w:val="Heading2"/>
      </w:pPr>
      <w:r>
        <w:t>What this means for the future of LGBTQ+ healthcare in the Bay Area</w:t>
      </w:r>
      <w:r/>
    </w:p>
    <w:p>
      <w:r/>
      <w:r>
        <w:t>This funding sits alongside state-level investments like California’s Gender-Affirming Care Fund and broader uncompensated care dollars, creating a patchwork of support that could stabilise local services. If the county’s approach proves effective, it may be a model for other local authorities wanting to shore up services where federal policy is hostile. For residents, the hope is simple: continued access to respectful, affordable care and mental health support that keeps communities connected and resilient.</w:t>
      </w:r>
      <w:r/>
    </w:p>
    <w:p>
      <w:r/>
      <w:r>
        <w:t>It's a small change that can make every visit to care feel safer and more dependable.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9">
        <w:r>
          <w:rPr>
            <w:color w:val="0000EE"/>
            <w:u w:val="single"/>
          </w:rPr>
          <w:t>[1]</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https://www.ebar.com/story/169219/</w:t>
        </w:r>
      </w:hyperlink>
      <w:r>
        <w:t xml:space="preserve"> - Please view link - unable to able to access data</w:t>
      </w:r>
      <w:r/>
    </w:p>
    <w:p>
      <w:pPr>
        <w:pStyle w:val="ListNumber"/>
        <w:spacing w:line="240" w:lineRule="auto"/>
        <w:ind w:left="720"/>
      </w:pPr>
      <w:r/>
      <w:hyperlink r:id="rId9">
        <w:r>
          <w:rPr>
            <w:color w:val="0000EE"/>
            <w:u w:val="single"/>
          </w:rPr>
          <w:t>https://www.ebar.com/story/169219/</w:t>
        </w:r>
      </w:hyperlink>
      <w:r>
        <w:t xml:space="preserve"> - Alameda County has launched the LGBTQIA+ Community Health Access, Navigation &amp; Health Equity Initiative, a $1.5 million effort to enhance access to gender-affirming care and other services for LGBTQIA+ residents, particularly those in the trans and nonbinary communities. The initiative, approved by the county board on August 4, is spearheaded by Supervisors Nikki Fortunato Bas and Nate Miley. The Oakland LGBTQ Community Center is the primary contractor for this initiative. Joe Hawkins, CEO of the center, highlighted the importance of this funding in the current political climate. The Pacific Center for Human Growth in Berkeley is also a contractor for the initiative.</w:t>
      </w:r>
      <w:r/>
    </w:p>
    <w:p>
      <w:pPr>
        <w:pStyle w:val="ListNumber"/>
        <w:spacing w:line="240" w:lineRule="auto"/>
        <w:ind w:left="720"/>
      </w:pPr>
      <w:r/>
      <w:hyperlink r:id="rId11">
        <w:r>
          <w:rPr>
            <w:color w:val="0000EE"/>
            <w:u w:val="single"/>
          </w:rPr>
          <w:t>https://www.oaklandlgbtqcenter.org/clinic</w:t>
        </w:r>
      </w:hyperlink>
      <w:r>
        <w:t xml:space="preserve"> - The Glenn Burke Wellness Clinic, a project of the Oakland LGBTQ Community Center in partnership with LifeLong Medical Care, offers LGBTQ+ centred and affirming services, including medical benefits enrollment, hormone injection assistance, HIV/STI testing and treatment, and more. Located at 3207 Lakeshore Ave, Oakland, CA 94610, the clinic operates on Monday, Wednesday, and Thursday from 12pm to 6pm. (</w:t>
      </w:r>
      <w:hyperlink r:id="rId14">
        <w:r>
          <w:rPr>
            <w:color w:val="0000EE"/>
            <w:u w:val="single"/>
          </w:rPr>
          <w:t>oaklandlgbtqcenter.org</w:t>
        </w:r>
      </w:hyperlink>
      <w:r>
        <w:t>)</w:t>
      </w:r>
      <w:r/>
    </w:p>
    <w:p>
      <w:pPr>
        <w:pStyle w:val="ListNumber"/>
        <w:spacing w:line="240" w:lineRule="auto"/>
        <w:ind w:left="720"/>
      </w:pPr>
      <w:r/>
      <w:hyperlink r:id="rId12">
        <w:r>
          <w:rPr>
            <w:color w:val="0000EE"/>
            <w:u w:val="single"/>
          </w:rPr>
          <w:t>https://www.oaklandlgbtqcenter.org/transgender-support</w:t>
        </w:r>
      </w:hyperlink>
      <w:r>
        <w:t xml:space="preserve"> - The Transgender Wellness Center (TWC) provides a range of services, including hormone injection assistance, benefits enrollment, HIV and STI testing and treatment, mental health support, and service linkages for transgender and nonbinary individuals. The TWC operates at 8400 Enterprise Way, Oakland, CA 94621, and can be contacted at 510-781-2789. (</w:t>
      </w:r>
      <w:hyperlink r:id="rId15">
        <w:r>
          <w:rPr>
            <w:color w:val="0000EE"/>
            <w:u w:val="single"/>
          </w:rPr>
          <w:t>oaklandlgbtqcenter.org</w:t>
        </w:r>
      </w:hyperlink>
      <w:r>
        <w:t>)</w:t>
      </w:r>
      <w:r/>
    </w:p>
    <w:p>
      <w:pPr>
        <w:pStyle w:val="ListNumber"/>
        <w:spacing w:line="240" w:lineRule="auto"/>
        <w:ind w:left="720"/>
      </w:pPr>
      <w:r/>
      <w:hyperlink r:id="rId16">
        <w:r>
          <w:rPr>
            <w:color w:val="0000EE"/>
            <w:u w:val="single"/>
          </w:rPr>
          <w:t>https://npin.cdc.gov/organization/oakland-lgbtq-community-center</w:t>
        </w:r>
      </w:hyperlink>
      <w:r>
        <w:t xml:space="preserve"> - The Oakland LGBTQ Community Center's Glenn Burke Wellness Clinic offers services such as HIV/STI testing, prevention education, and care and treatment services, including PEP and PrEP. Located at 3207 Lakeshore Ave, Piedmont, CA 94610, the clinic operates Monday to Friday from 12:00pm to 6:00pm. (</w:t>
      </w:r>
      <w:hyperlink r:id="rId17">
        <w:r>
          <w:rPr>
            <w:color w:val="0000EE"/>
            <w:u w:val="single"/>
          </w:rPr>
          <w:t>npin.cdc.gov</w:t>
        </w:r>
      </w:hyperlink>
      <w:r>
        <w:t>)</w:t>
      </w:r>
      <w:r/>
    </w:p>
    <w:p>
      <w:pPr>
        <w:pStyle w:val="ListNumber"/>
        <w:spacing w:line="240" w:lineRule="auto"/>
        <w:ind w:left="720"/>
      </w:pPr>
      <w:r/>
      <w:hyperlink r:id="rId10">
        <w:r>
          <w:rPr>
            <w:color w:val="0000EE"/>
            <w:u w:val="single"/>
          </w:rPr>
          <w:t>https://www.oaklandlgbtqcenter.org/</w:t>
        </w:r>
      </w:hyperlink>
      <w:r>
        <w:t xml:space="preserve"> - The Oakland LGBTQ Community Center provides safe, inclusive spaces for wellness, connection, support, and empowerment. Their services include youth programs, transgender support, and sexual health and wellness support. The center operates Monday to Friday, 12:00–6:00 PM, with extended hours for select groups. (</w:t>
      </w:r>
      <w:hyperlink r:id="rId18">
        <w:r>
          <w:rPr>
            <w:color w:val="0000EE"/>
            <w:u w:val="single"/>
          </w:rPr>
          <w:t>oaklandlgbtqcenter.org</w:t>
        </w:r>
      </w:hyperlink>
      <w:r>
        <w:t>)</w:t>
      </w:r>
      <w:r/>
    </w:p>
    <w:p>
      <w:pPr>
        <w:pStyle w:val="ListNumber"/>
        <w:spacing w:line="240" w:lineRule="auto"/>
        <w:ind w:left="720"/>
      </w:pPr>
      <w:r/>
      <w:hyperlink r:id="rId13">
        <w:r>
          <w:rPr>
            <w:color w:val="0000EE"/>
            <w:u w:val="single"/>
          </w:rPr>
          <w:t>https://www.hrc.org/magazine/2025-winter/the-oakland-lgbtq-community-center</w:t>
        </w:r>
      </w:hyperlink>
      <w:r>
        <w:t xml:space="preserve"> - The Oakland LGBTQ Community Center, founded in 2017 by Joe Hawkins and Jeff Myers, provides critical programs and services to over 5,000 community members annually. Despite challenges, the center continues to offer support, including trans healthcare services and the Glenn Burke Wellness Center. (</w:t>
      </w:r>
      <w:hyperlink r:id="rId19">
        <w:r>
          <w:rPr>
            <w:color w:val="0000EE"/>
            <w:u w:val="single"/>
          </w:rPr>
          <w:t>hrc.org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219/" TargetMode="External"/><Relationship Id="rId10" Type="http://schemas.openxmlformats.org/officeDocument/2006/relationships/hyperlink" Target="https://www.oaklandlgbtqcenter.org/" TargetMode="External"/><Relationship Id="rId11" Type="http://schemas.openxmlformats.org/officeDocument/2006/relationships/hyperlink" Target="https://www.oaklandlgbtqcenter.org/clinic" TargetMode="External"/><Relationship Id="rId12" Type="http://schemas.openxmlformats.org/officeDocument/2006/relationships/hyperlink" Target="https://www.oaklandlgbtqcenter.org/transgender-support" TargetMode="External"/><Relationship Id="rId13" Type="http://schemas.openxmlformats.org/officeDocument/2006/relationships/hyperlink" Target="https://www.hrc.org/magazine/2025-winter/the-oakland-lgbtq-community-center" TargetMode="External"/><Relationship Id="rId14" Type="http://schemas.openxmlformats.org/officeDocument/2006/relationships/hyperlink" Target="https://www.oaklandlgbtqcenter.org/clinic?utm_source=openai" TargetMode="External"/><Relationship Id="rId15" Type="http://schemas.openxmlformats.org/officeDocument/2006/relationships/hyperlink" Target="https://www.oaklandlgbtqcenter.org/transgender-support?utm_source=openai" TargetMode="External"/><Relationship Id="rId16" Type="http://schemas.openxmlformats.org/officeDocument/2006/relationships/hyperlink" Target="https://npin.cdc.gov/organization/oakland-lgbtq-community-center" TargetMode="External"/><Relationship Id="rId17" Type="http://schemas.openxmlformats.org/officeDocument/2006/relationships/hyperlink" Target="https://npin.cdc.gov/organization/oakland-lgbtq-community-center?utm_source=openai" TargetMode="External"/><Relationship Id="rId18" Type="http://schemas.openxmlformats.org/officeDocument/2006/relationships/hyperlink" Target="https://www.oaklandlgbtqcenter.org/?utm_source=openai" TargetMode="External"/><Relationship Id="rId19" Type="http://schemas.openxmlformats.org/officeDocument/2006/relationships/hyperlink" Target="https://www.hrc.org/magazine/2025-winter/the-oakland-lgbtq-community-cente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