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Japan’s New LGBT Understanding Plan Wins Unlikely Praise from Religious Leaders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shift: Japan’s government has rolled out fresh guidance to boost public understanding of LGBT people, and even senior religious figures in Tokyo are welcoming the move as a step toward a more inclusive society that still respects cultural nuance.</w:t>
      </w:r>
      <w:r/>
    </w:p>
    <w:p>
      <w:r/>
      <w:r>
        <w:t>Essential Takeaways</w:t>
      </w:r>
      <w:r/>
      <w:r/>
    </w:p>
    <w:p>
      <w:pPr>
        <w:pStyle w:val="ListBullet"/>
        <w:spacing w:line="240" w:lineRule="auto"/>
        <w:ind w:left="720"/>
      </w:pPr>
      <w:r/>
      <w:r>
        <w:rPr>
          <w:b/>
        </w:rPr>
        <w:t>Government action:</w:t>
      </w:r>
      <w:r>
        <w:t xml:space="preserve"> Tokyo approved new guidelines this summer to implement the 2023 LGBT Understanding Promotion Act across national and local bodies.</w:t>
      </w:r>
      <w:r/>
    </w:p>
    <w:p>
      <w:pPr>
        <w:pStyle w:val="ListBullet"/>
        <w:spacing w:line="240" w:lineRule="auto"/>
        <w:ind w:left="720"/>
      </w:pPr>
      <w:r/>
      <w:r>
        <w:rPr>
          <w:b/>
        </w:rPr>
        <w:t>Religious support:</w:t>
      </w:r>
      <w:r>
        <w:t xml:space="preserve"> Cardinal Isao Kikuchi praised the plan as “meaningful,” framing inclusion as part of a moral vision rather than a political end.</w:t>
      </w:r>
      <w:r/>
    </w:p>
    <w:p>
      <w:pPr>
        <w:pStyle w:val="ListBullet"/>
        <w:spacing w:line="240" w:lineRule="auto"/>
        <w:ind w:left="720"/>
      </w:pPr>
      <w:r/>
      <w:r>
        <w:rPr>
          <w:b/>
        </w:rPr>
        <w:t>Mixed reaction:</w:t>
      </w:r>
      <w:r>
        <w:t xml:space="preserve"> LGBT advocates welcomed the initiative but criticised its slow timing and limited legal protections, notably on same-sex marriage.</w:t>
      </w:r>
      <w:r/>
    </w:p>
    <w:p>
      <w:pPr>
        <w:pStyle w:val="ListBullet"/>
        <w:spacing w:line="240" w:lineRule="auto"/>
        <w:ind w:left="720"/>
      </w:pPr>
      <w:r/>
      <w:r>
        <w:rPr>
          <w:b/>
        </w:rPr>
        <w:t>Practical focus:</w:t>
      </w:r>
      <w:r>
        <w:t xml:space="preserve"> The plan emphasises awareness and consultation services for schools, businesses and public offices; critics want firmer anti-discrimination rules.</w:t>
      </w:r>
      <w:r/>
    </w:p>
    <w:p>
      <w:pPr>
        <w:pStyle w:val="ListBullet"/>
        <w:spacing w:line="240" w:lineRule="auto"/>
        <w:ind w:left="720"/>
      </w:pPr>
      <w:r/>
      <w:r>
        <w:rPr>
          <w:b/>
        </w:rPr>
        <w:t>Cultural reality:</w:t>
      </w:r>
      <w:r>
        <w:t xml:space="preserve"> Japan remains the only G7 country not to recognise same-sex marriage, relying instead on partnership certificates with patchy legal effect.</w:t>
      </w:r>
      <w:r/>
      <w:r/>
    </w:p>
    <w:p>
      <w:pPr>
        <w:pStyle w:val="Heading2"/>
      </w:pPr>
      <w:r>
        <w:t>Why Tokyo’s new guidance matters now</w:t>
      </w:r>
      <w:r/>
    </w:p>
    <w:p>
      <w:r/>
      <w:r>
        <w:t>Japan’s new plan translates the 2023 LGBT Understanding Promotion Act into practical steps for government agencies, schools and companies, and looks and feels like a policy designed to be useful rather than confrontational. Cardinal Isao Kikuchi told UCA News the move was “meaningful,” and that inclusive attitudes are part of a wider moral aim. That kind of voice from the Catholic hierarchy is striking in a country often portrayed as socially cautious.</w:t>
      </w:r>
      <w:r/>
    </w:p>
    <w:p>
      <w:r/>
      <w:r>
        <w:t>For people who live here, the change may be more sensory than seismic: better signage in hospitals, clearer workplace consultation procedures, and more visible training in municipal halls. But as advocates point out, awareness is the easy part , legal protections are the harder, longer game.</w:t>
      </w:r>
      <w:r/>
    </w:p>
    <w:p>
      <w:pPr>
        <w:pStyle w:val="Heading2"/>
      </w:pPr>
      <w:r>
        <w:t>What religious leaders are actually saying</w:t>
      </w:r>
      <w:r/>
    </w:p>
    <w:p>
      <w:r/>
      <w:r>
        <w:t>Religious figures are not uniformly political, and some prefer pastoral language to legal demands. Alongside Cardinal Kikuchi, a senior Buddhist cleric, speaking anonymously, welcomed the plan as an expression of respect for people regardless of gender identity or sexual orientation. He emphasised that understanding often lags behind legislation , “intellectually we understand, but emotionally it can be difficult,” he told reporters , which is a useful reminder that laws shift behaviour, but hearts and habits take time.</w:t>
      </w:r>
      <w:r/>
    </w:p>
    <w:p>
      <w:r/>
      <w:r>
        <w:t>These endorsements help defuse the polarised framing sometimes seen elsewhere: faith and LGBT acceptance are not necessarily opposites, and in Japan influential religious voices seem willing to back measures that reduce social harm while stopping short of pushing for immediate legal reforms.</w:t>
      </w:r>
      <w:r/>
    </w:p>
    <w:p>
      <w:pPr>
        <w:pStyle w:val="Heading2"/>
      </w:pPr>
      <w:r>
        <w:t>Where the plan falls short, according to activists</w:t>
      </w:r>
      <w:r/>
    </w:p>
    <w:p>
      <w:r/>
      <w:r>
        <w:t>Local advocacy groups like the Japan Alliance for LGBT Legislation (J-ALL) welcomed the guidance but criticised its delay and limited scope. They argued the government’s measures focus heavily on awareness and counselling rather than on enforceable protections such as marriage equality or robust anti-discrimination rules. Education in schools and clear policies to handle rights violations were also flagged as under-emphasised.</w:t>
      </w:r>
      <w:r/>
    </w:p>
    <w:p>
      <w:r/>
      <w:r>
        <w:t>That critique matters because Japan’s patchwork approach , offering partnership certificates since 2015 but not full marriage rights , leaves many practical gaps. Couples can gain some access to public housing or hospital visitation, but nationwide legal recognition and protections remain inconsistent.</w:t>
      </w:r>
      <w:r/>
    </w:p>
    <w:p>
      <w:pPr>
        <w:pStyle w:val="Heading2"/>
      </w:pPr>
      <w:r>
        <w:t>How this fits into the international picture</w:t>
      </w:r>
      <w:r/>
    </w:p>
    <w:p>
      <w:r/>
      <w:r>
        <w:t>Japan is unique among G7 countries for not fully recognising same-sex marriage, which colours international comparisons and domestic expectations. The new plan can be read as incrementalism: it nudges institutions toward better practices without forcing a legal overhaul. Governments in other wealthy democracies often moved first on legal rights and later on social acceptance; Japan appears to be trying a reverse order.</w:t>
      </w:r>
      <w:r/>
    </w:p>
    <w:p>
      <w:r/>
      <w:r>
        <w:t>For businesses and schools, that means preparing now: updating HR policies, training staff and clarifying procedures for partnership recognition can avoid awkwardness later. If you run a company or manage a school, this is the cue to check your guidance documents.</w:t>
      </w:r>
      <w:r/>
    </w:p>
    <w:p>
      <w:pPr>
        <w:pStyle w:val="Heading2"/>
      </w:pPr>
      <w:r>
        <w:t>Practical advice for people and organisations</w:t>
      </w:r>
      <w:r/>
    </w:p>
    <w:p>
      <w:r/>
      <w:r>
        <w:t>If you’re an employer, start with clear, written policies on partner recognition, sick leave and anti-harassment. For schools, focus on guidance for staff and pastoral care that protects students’ dignity. Local governments should publicise consultation services and make partnership certificate processes obvious and accessible.</w:t>
      </w:r>
      <w:r/>
    </w:p>
    <w:p>
      <w:r/>
      <w:r>
        <w:t>For LGBT people and allies, advocacy still matters: awareness campaigns are useful, but pushing for specific legal protections ensures long-term security. In conversation, centre human stories , they move people faster than abstract rights language.</w:t>
      </w:r>
      <w:r/>
    </w:p>
    <w:p>
      <w:r/>
      <w:r>
        <w:t>It's a small but visible step that could make life easier for many people in Japan if momentum continues.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[7]</w:t>
        </w:r>
      </w:hyperlink>
      <w:r>
        <w:t xml:space="preserve">- Paragraph 5: </w:t>
      </w:r>
      <w:hyperlink r:id="rId13">
        <w:r>
          <w:rPr>
            <w:color w:val="0000EE"/>
            <w:u w:val="single"/>
          </w:rPr>
          <w:t>[3]</w:t>
        </w:r>
      </w:hyperlink>
      <w:r>
        <w:t xml:space="preserve">, </w:t>
      </w:r>
      <w:hyperlink r:id="rId14">
        <w:r>
          <w:rPr>
            <w:color w:val="0000EE"/>
            <w:u w:val="single"/>
          </w:rPr>
          <w:t>[5]</w:t>
        </w:r>
      </w:hyperlink>
      <w:r>
        <w:t xml:space="preserve">- Paragraph 6: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https://www.newwaysministry.org/2026/08/10/cardinal-praises-japans-new-plan-for-better-understanding-of-lgbt-people/</w:t>
        </w:r>
      </w:hyperlink>
      <w:r>
        <w:t xml:space="preserve"> - Please view link - unable to able to access data</w:t>
      </w:r>
      <w:r/>
    </w:p>
    <w:p>
      <w:pPr>
        <w:pStyle w:val="ListNumber"/>
        <w:spacing w:line="240" w:lineRule="auto"/>
        <w:ind w:left="720"/>
      </w:pPr>
      <w:r/>
      <w:hyperlink r:id="rId10">
        <w:r>
          <w:rPr>
            <w:color w:val="0000EE"/>
            <w:u w:val="single"/>
          </w:rPr>
          <w:t>https://www.ucanews.com/news/cardinal-praises-japans-new-plan-for-better-understanding-of-lgbt-people/100000</w:t>
        </w:r>
      </w:hyperlink>
      <w:r>
        <w:t xml:space="preserve"> - Cardinal Isao Kikuchi, Archbishop of Tokyo, has praised Japan's government for its new initiative aimed at enhancing public understanding of LGBT individuals and other sexual minorities. He described the plan as 'meaningful' and noted that the government has clearly articulated a policy to deepen understanding of sexual minorities. The initiative, stemming from Japan's 2023 LGBT Understanding Promotion Act, will establish guidelines for national and local governments, schools, and businesses concerning LGBT issues. Cardinal Kikuchi emphasized that creating an inclusive community is the first step toward realizing a world that aligns with divine principles.</w:t>
      </w:r>
      <w:r/>
    </w:p>
    <w:p>
      <w:pPr>
        <w:pStyle w:val="ListNumber"/>
        <w:spacing w:line="240" w:lineRule="auto"/>
        <w:ind w:left="720"/>
      </w:pPr>
      <w:r/>
      <w:hyperlink r:id="rId13">
        <w:r>
          <w:rPr>
            <w:color w:val="0000EE"/>
            <w:u w:val="single"/>
          </w:rPr>
          <w:t>https://www.japantimes.co.jp/news/2023/06/23/national/japan-passes-lgbt-understanding-promotion-act/</w:t>
        </w:r>
      </w:hyperlink>
      <w:r>
        <w:t xml:space="preserve"> - Japan's parliament has enacted the LGBT Understanding Promotion Act, marking a significant step towards recognizing the rights of sexual minorities. The law aims to promote public understanding of the diversity of sexual orientation and gender identity. While the legislation is a positive development, critics argue that it lacks concrete protections, such as marriage equality, and primarily focuses on awareness and consultation services. The Japan Alliance for LGBT Legislation (J-ALL) welcomed the government's decision but expressed concerns about the delayed implementation and the law's limited scope.</w:t>
      </w:r>
      <w:r/>
    </w:p>
    <w:p>
      <w:pPr>
        <w:pStyle w:val="ListNumber"/>
        <w:spacing w:line="240" w:lineRule="auto"/>
        <w:ind w:left="720"/>
      </w:pPr>
      <w:r/>
      <w:hyperlink r:id="rId11">
        <w:r>
          <w:rPr>
            <w:color w:val="0000EE"/>
            <w:u w:val="single"/>
          </w:rPr>
          <w:t>https://www.japantoday.com/category/national/view/japan-passes-law-to-promote-understanding-of-lgbt-people</w:t>
        </w:r>
      </w:hyperlink>
      <w:r>
        <w:t xml:space="preserve"> - Japan has passed a law to promote understanding of LGBT individuals, a move welcomed by religious leaders, including Cardinal Isao Kikuchi. The law, stemming from the 2023 LGBT Understanding Promotion Act, aims to establish guidelines for national and local governments, schools, and businesses concerning LGBT issues. While the initiative is seen as a positive step, some critics argue that it lacks concrete protections and primarily focuses on awareness and consultation services. The Japan Alliance for LGBT Legislation (J-ALL) expressed concerns about the law's limited scope and delayed implementation.</w:t>
      </w:r>
      <w:r/>
    </w:p>
    <w:p>
      <w:pPr>
        <w:pStyle w:val="ListNumber"/>
        <w:spacing w:line="240" w:lineRule="auto"/>
        <w:ind w:left="720"/>
      </w:pPr>
      <w:r/>
      <w:hyperlink r:id="rId14">
        <w:r>
          <w:rPr>
            <w:color w:val="0000EE"/>
            <w:u w:val="single"/>
          </w:rPr>
          <w:t>https://www.japantimes.co.jp/news/2023/06/13/national/japan-lower-house-passes-lgbt-awareness-bill/</w:t>
        </w:r>
      </w:hyperlink>
      <w:r>
        <w:t xml:space="preserve"> - Japan's lower house of parliament has passed a bill aimed at promoting understanding of LGBTQ+ issues. The bill, revised by Prime Minister Fumio Kishida's conservative party, states that 'unjust discrimination' is unacceptable but does not explicitly ban discrimination. Critics argue that the bill prioritizes the concerns of opponents of equal rights over those of sexual minorities. Despite growing public support for same-sex marriage and protections, resistance remains strong within the governing Liberal Democratic Party, known for conservative values and a reluctance to promote gender equality and sexual diversity.</w:t>
      </w:r>
      <w:r/>
    </w:p>
    <w:p>
      <w:pPr>
        <w:pStyle w:val="ListNumber"/>
        <w:spacing w:line="240" w:lineRule="auto"/>
        <w:ind w:left="720"/>
      </w:pPr>
      <w:r/>
      <w:hyperlink r:id="rId12">
        <w:r>
          <w:rPr>
            <w:color w:val="0000EE"/>
            <w:u w:val="single"/>
          </w:rPr>
          <w:t>https://www.japantimes.co.jp/news/2023/06/21/national/japan-upper-house-passes-lgbt-awareness-bill/</w:t>
        </w:r>
      </w:hyperlink>
      <w:r>
        <w:t xml:space="preserve"> - Japan's upper house of parliament has passed a bill to promote understanding of LGBTQ+ issues, following the lower house's approval. The bill, revised by Prime Minister Fumio Kishida's conservative party, states that 'unjust discrimination' is unacceptable but does not explicitly ban discrimination. Critics argue that the bill prioritizes the concerns of opponents of equal rights over those of sexual minorities. Despite growing public support for same-sex marriage and protections, resistance remains strong within the governing Liberal Democratic Party, known for conservative values and a reluctance ... .</w:t>
      </w:r>
      <w:r/>
    </w:p>
    <w:p>
      <w:pPr>
        <w:pStyle w:val="ListNumber"/>
        <w:spacing w:line="240" w:lineRule="auto"/>
        <w:ind w:left="720"/>
      </w:pPr>
      <w:r/>
      <w:hyperlink r:id="rId13">
        <w:r>
          <w:rPr>
            <w:color w:val="0000EE"/>
            <w:u w:val="single"/>
          </w:rPr>
          <w:t>https://www.japantimes.co.jp/news/2023/06/23/national/japan-passes-lgbt-understanding-promotion-act/</w:t>
        </w:r>
      </w:hyperlink>
      <w:r>
        <w:t xml:space="preserve"> - Japan's parliament has enacted the LGBT Understanding Promotion Act, marking a significant step towards recognizing the rights of sexual minorities. The law aims to promote public understanding of the diversity of sexual orientation and gender identity. While the legislation is a positive development, critics argue that it lacks concrete protections, such as marriage equality, and primarily focuses on awareness and consultation services. The Japan Alliance for LGBT Legislation (J-ALL) welcomed the government's decision but expressed concerns about the delayed implementation and the law's limited scope.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8/10/cardinal-praises-japans-new-plan-for-better-understanding-of-lgbt-people/" TargetMode="External"/><Relationship Id="rId10" Type="http://schemas.openxmlformats.org/officeDocument/2006/relationships/hyperlink" Target="https://www.ucanews.com/news/cardinal-praises-japans-new-plan-for-better-understanding-of-lgbt-people/100000" TargetMode="External"/><Relationship Id="rId11" Type="http://schemas.openxmlformats.org/officeDocument/2006/relationships/hyperlink" Target="https://www.japantoday.com/category/national/view/japan-passes-law-to-promote-understanding-of-lgbt-people" TargetMode="External"/><Relationship Id="rId12" Type="http://schemas.openxmlformats.org/officeDocument/2006/relationships/hyperlink" Target="https://www.japantimes.co.jp/news/2023/06/21/national/japan-upper-house-passes-lgbt-awareness-bill/" TargetMode="External"/><Relationship Id="rId13" Type="http://schemas.openxmlformats.org/officeDocument/2006/relationships/hyperlink" Target="https://www.japantimes.co.jp/news/2023/06/23/national/japan-passes-lgbt-understanding-promotion-act/" TargetMode="External"/><Relationship Id="rId14" Type="http://schemas.openxmlformats.org/officeDocument/2006/relationships/hyperlink" Target="https://www.japantimes.co.jp/news/2023/06/13/national/japan-lower-house-passes-lgbt-awareness-bi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