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Best New LGBTQ+ Visitor Centre in Wilmington: Why “The Collective” Matters Now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340810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408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Shoppers and community members are rallying behind Wilmington’s new LGBTQ+ visitor centre, The Collective, a visible hub for culture, history and queer-owned small business goods , opening at a moment when dedicated community spaces are rarer and more needed than ever.</w:t>
      </w:r>
      <w:r/>
    </w:p>
    <w:p>
      <w:r/>
      <w:r>
        <w:t>Essential Takeaways</w:t>
      </w:r>
      <w:r/>
      <w:r/>
    </w:p>
    <w:p>
      <w:pPr>
        <w:pStyle w:val="ListBullet"/>
        <w:spacing w:line="240" w:lineRule="auto"/>
        <w:ind w:left="720"/>
      </w:pPr>
      <w:r/>
      <w:r>
        <w:rPr>
          <w:b/>
        </w:rPr>
        <w:t>First in decades:</w:t>
      </w:r>
      <w:r>
        <w:t xml:space="preserve"> The Collective will be Wilmington’s first LGBTQ+-dedicated space in nearly 40 years, reviving a local tradition of community hubs.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Multi-use offering:</w:t>
      </w:r>
      <w:r>
        <w:t xml:space="preserve"> Expect a visitor centre, gift shop spotlighting queer-owned Delaware makers, and Delaware’s first permanent LGBTQ history displays.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Community-led:</w:t>
      </w:r>
      <w:r>
        <w:t xml:space="preserve"> The project is run by the Delaware Sexuality and Gender Collective (DSGC), founded in 2018 by Noah Duckett and Julissa Corianno.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Local makers included:</w:t>
      </w:r>
      <w:r>
        <w:t xml:space="preserve"> Partner businesses already signed up include Stressed Induced Art Attack, Voce Coffee, Moonbeam Art Collaborative and Macaron Social , small, tactile brands you can support in person.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Warm, practical vibe:</w:t>
      </w:r>
      <w:r>
        <w:t xml:space="preserve"> The space aims to be a place to learn, create and connect; organisers stress accessibility and cultural preservation.</w:t>
      </w:r>
      <w:r/>
      <w:r/>
    </w:p>
    <w:p>
      <w:pPr>
        <w:pStyle w:val="Heading2"/>
      </w:pPr>
      <w:r>
        <w:t>Why a brick-and-mortar queer space still feels urgent</w:t>
      </w:r>
      <w:r/>
    </w:p>
    <w:p>
      <w:r/>
      <w:r>
        <w:t>There’s a soft thrill to seeing a community reclaim a storefront, a room, a museum case; it’s tactile, quietly defiant and very human. According to the DSGC founders, Wilmington hasn’t had a dedicated LGBTQ+ space since the Griffin Community Center in the 1990s, so The Collective fills a long gap in local infrastructure. Organisations say the new centre will offer not just visibility but practical support, and a shop where visitors can buy work from queer artisans.</w:t>
      </w:r>
      <w:r/>
    </w:p>
    <w:p>
      <w:r/>
      <w:r>
        <w:t>Backstory matters here. The Griffin was short-lived but influential, and its memory helped spark the new project. The DSGC grew from Sussex Pride roots in 2018 and has been talking about a permanent home for some time, so this is the logical next step rather than a pop-up impulse.</w:t>
      </w:r>
      <w:r/>
    </w:p>
    <w:p>
      <w:r/>
      <w:r>
        <w:t>If you care about cultural continuity, this is the sort of project that preserves stories, people and entrepreneurship , all in one tidy, walk-in package.</w:t>
      </w:r>
      <w:r/>
    </w:p>
    <w:p>
      <w:pPr>
        <w:pStyle w:val="Heading2"/>
      </w:pPr>
      <w:r>
        <w:t>What you’ll actually find inside The Collective</w:t>
      </w:r>
      <w:r/>
    </w:p>
    <w:p>
      <w:r/>
      <w:r>
        <w:t>Think of it as part tourist information desk, part boutique, part local archive. Organisers promise a visitor centre and a gift shop that highlights queer-owned Delaware businesses; already confirmed partners range from cafés to artists’ collectives. That means the space will feel lived-in: the smell of coffee, the soft heft of ceramics, the bright geometry of local art.</w:t>
      </w:r>
      <w:r/>
    </w:p>
    <w:p>
      <w:r/>
      <w:r>
        <w:t>A headline feature is Delaware’s first LGBTQ history museum, curated by a queer historian. For anyone who’s ever wanted to see state queer history displayed with care and context, this is a rare opportunity.</w:t>
      </w:r>
      <w:r/>
    </w:p>
    <w:p>
      <w:r/>
      <w:r>
        <w:t>Practical tip: if you’re buying local, bring a small tote and cash for vendors who prefer it; and plan a slow visit , the displays and shop will reward lingering.</w:t>
      </w:r>
      <w:r/>
    </w:p>
    <w:p>
      <w:pPr>
        <w:pStyle w:val="Heading2"/>
      </w:pPr>
      <w:r>
        <w:t>How this fits a wider trend of shrinking safe spaces</w:t>
      </w:r>
      <w:r/>
    </w:p>
    <w:p>
      <w:r/>
      <w:r>
        <w:t>Organisers and advocates point out that LGBTQ+ organisations across the country face funding cuts and closures, so a permanent centre is both aspirational and strategic. The new space is coming online at a moment when community rooms can’t be taken for granted, and that gives it a civic dimension beyond the commercial.</w:t>
      </w:r>
      <w:r/>
    </w:p>
    <w:p>
      <w:r/>
      <w:r>
        <w:t>The Collective also channels a broader movement toward place-based cultural work: museums, visitor centres and co‑working hubs that anchor communities. For Wilmington, it’s a small cultural anchor with outsized symbolic value.</w:t>
      </w:r>
      <w:r/>
    </w:p>
    <w:p>
      <w:r/>
      <w:r>
        <w:t>If you’re a local activist, volunteer time and expertise will likely be as welcome as donations; community-run spaces survive on both.</w:t>
      </w:r>
      <w:r/>
    </w:p>
    <w:p>
      <w:pPr>
        <w:pStyle w:val="Heading2"/>
      </w:pPr>
      <w:r>
        <w:t>Why local businesses and makers are excited</w:t>
      </w:r>
      <w:r/>
    </w:p>
    <w:p>
      <w:r/>
      <w:r>
        <w:t>There’s genuine buzz from small brands lining up to be stocked in the shop. Working with queer-owned cafés, studios and makers gives the centre an immediate, tangible connection to everyday life in Wilmington , the kind of thing that turns a visitor centre into a neighbourhood hangout.</w:t>
      </w:r>
      <w:r/>
    </w:p>
    <w:p>
      <w:r/>
      <w:r>
        <w:t>For small-business owners, The Collective offers foot traffic and visibility in a curated setting that amplifies queer entrepreneurship. For shoppers, it’s a chance to buy meaningful souvenirs with a story attached.</w:t>
      </w:r>
      <w:r/>
    </w:p>
    <w:p>
      <w:r/>
      <w:r>
        <w:t>Practical insight: makers should consider small-batch, easy-to-transport items and clear price points; visitors should expect unique pieces rather than mass-market trinkets.</w:t>
      </w:r>
      <w:r/>
    </w:p>
    <w:p>
      <w:pPr>
        <w:pStyle w:val="Heading2"/>
      </w:pPr>
      <w:r>
        <w:t>Looking ahead: keeping the space alive and rooted</w:t>
      </w:r>
      <w:r/>
    </w:p>
    <w:p>
      <w:r/>
      <w:r>
        <w:t>Creating the building is only the start; longevity depends on programming, partnerships and steady community use. The DSGC hopes to carry forward the Griffin’s legacy by remaining responsive to local needs and curating rotating exhibits and events.</w:t>
      </w:r>
      <w:r/>
    </w:p>
    <w:p>
      <w:r/>
      <w:r>
        <w:t>There’s also a quiet cultural mission: preserving Delaware’s LGBTQ stories in a permanent way so history isn’t left to fading memories. If successful, The Collective could inspire other towns to think about similar mixed-use community sites.</w:t>
      </w:r>
      <w:r/>
    </w:p>
    <w:p>
      <w:r/>
      <w:r>
        <w:t>It’s community work that asks for attention, support and time , and gives back culture, memory and a place to belong.</w:t>
      </w:r>
      <w:r/>
    </w:p>
    <w:p>
      <w:r/>
      <w:r>
        <w:t>It's a small change that can make every visit feel like a meaningful pick-me-up.</w:t>
      </w:r>
      <w:r/>
    </w:p>
    <w:p>
      <w:pPr>
        <w:pStyle w:val="Heading3"/>
      </w:pPr>
      <w:r>
        <w:t>Source Reference Map</w:t>
      </w:r>
      <w:r/>
    </w:p>
    <w:p>
      <w:r/>
      <w:r>
        <w:rPr>
          <w:b/>
        </w:rPr>
        <w:t>Story idea inspired by:</w:t>
      </w:r>
      <w:r>
        <w:t xml:space="preserve"> </w:t>
      </w:r>
      <w:hyperlink r:id="rId9">
        <w:r>
          <w:rPr>
            <w:color w:val="0000EE"/>
            <w:u w:val="single"/>
          </w:rPr>
          <w:t>[1]</w:t>
        </w:r>
      </w:hyperlink>
      <w:r/>
    </w:p>
    <w:p>
      <w:r/>
      <w:r>
        <w:rPr>
          <w:b/>
        </w:rPr>
        <w:t>Sources by paragraph:</w:t>
      </w:r>
      <w:r>
        <w:t xml:space="preserve">- Paragraph 1: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11">
        <w:r>
          <w:rPr>
            <w:color w:val="0000EE"/>
            <w:u w:val="single"/>
          </w:rPr>
          <w:t>[4]</w:t>
        </w:r>
      </w:hyperlink>
      <w:r>
        <w:t xml:space="preserve">- Paragraph 2: </w:t>
      </w:r>
      <w:hyperlink r:id="rId12">
        <w:r>
          <w:rPr>
            <w:color w:val="0000EE"/>
            <w:u w:val="single"/>
          </w:rPr>
          <w:t>[3]</w:t>
        </w:r>
      </w:hyperlink>
      <w:r>
        <w:t xml:space="preserve">, </w:t>
      </w:r>
      <w:hyperlink r:id="rId13">
        <w:r>
          <w:rPr>
            <w:color w:val="0000EE"/>
            <w:u w:val="single"/>
          </w:rPr>
          <w:t>[6]</w:t>
        </w:r>
      </w:hyperlink>
      <w:r>
        <w:t xml:space="preserve">- Paragraph 3: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12">
        <w:r>
          <w:rPr>
            <w:color w:val="0000EE"/>
            <w:u w:val="single"/>
          </w:rPr>
          <w:t>[3]</w:t>
        </w:r>
      </w:hyperlink>
      <w:r>
        <w:t xml:space="preserve">- Paragraph 4: </w:t>
      </w:r>
      <w:hyperlink r:id="rId13">
        <w:r>
          <w:rPr>
            <w:color w:val="0000EE"/>
            <w:u w:val="single"/>
          </w:rPr>
          <w:t>[6]</w:t>
        </w:r>
      </w:hyperlink>
      <w:r>
        <w:t xml:space="preserve">, </w:t>
      </w:r>
      <w:hyperlink r:id="rId14">
        <w:r>
          <w:rPr>
            <w:color w:val="0000EE"/>
            <w:u w:val="single"/>
          </w:rPr>
          <w:t>[7]</w:t>
        </w:r>
      </w:hyperlink>
      <w:r>
        <w:t xml:space="preserve">- Paragraph 5: </w:t>
      </w:r>
      <w:hyperlink r:id="rId15">
        <w:r>
          <w:rPr>
            <w:color w:val="0000EE"/>
            <w:u w:val="single"/>
          </w:rPr>
          <w:t>[5]</w:t>
        </w:r>
      </w:hyperlink>
      <w:r>
        <w:t xml:space="preserve">, </w:t>
      </w:r>
      <w:hyperlink r:id="rId10">
        <w:r>
          <w:rPr>
            <w:color w:val="0000EE"/>
            <w:u w:val="single"/>
          </w:rPr>
          <w:t>[2]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https://meaws.com/news/new-lgbtq-visitor-center-slated-for/104802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https://www.aol.com/articles/lgbtq-advocates-look-open-wilmington-093207000.html</w:t>
        </w:r>
      </w:hyperlink>
      <w:r>
        <w:t xml:space="preserve"> - This article discusses the Delaware Sexuality and Gender Collective's plans to establish 'The Collective,' a 3,200-square-foot facility in downtown Wilmington. The centre aims to serve as an LGBTQ+ visitor centre, museum, co-working space, and community hub, marking the first dedicated LGBTQ+ space in Wilmington in nearly 40 years. (</w:t>
      </w:r>
      <w:hyperlink r:id="rId16">
        <w:r>
          <w:rPr>
            <w:color w:val="0000EE"/>
            <w:u w:val="single"/>
          </w:rPr>
          <w:t>aol.com</w:t>
        </w:r>
      </w:hyperlink>
      <w:r>
        <w:t>)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https://history.delaware.gov/lgbtq/griffin-community-center/</w:t>
        </w:r>
      </w:hyperlink>
      <w:r>
        <w:t xml:space="preserve"> - The Griffin Community Center, operational from 1986 to 1990, was Delaware's first LGBTQ+ community centre. Located at 214 N. Market Street in Wilmington, it provided a meeting space for organisations like the Gay and Lesbian Alliance of Delaware (GLAD) and Delaware Lesbian and Gay Health Advocates (DLGHA), offering services such as hotlines and support groups. (</w:t>
      </w:r>
      <w:hyperlink r:id="rId17">
        <w:r>
          <w:rPr>
            <w:color w:val="0000EE"/>
            <w:u w:val="single"/>
          </w:rPr>
          <w:t>history.delaware.gov</w:t>
        </w:r>
      </w:hyperlink>
      <w:r>
        <w:t>)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https://www.visitwilmingtonde.com/event/wilmington-pride-fest-at-the-queen/51943/</w:t>
        </w:r>
      </w:hyperlink>
      <w:r>
        <w:t xml:space="preserve"> - The Wilmington Pride Fest, held on June 27, 2026, at The Queen in Wilmington, featured performances by local LGBTQIA+ artists and musicians. The event aimed to raise funds for the Delaware Sexuality &amp; Gender Collective, a Trans Latinx-led organisation focusing on supporting LGBTQIA-identified Latinx individuals and their families in Delaware. (</w:t>
      </w:r>
      <w:hyperlink r:id="rId18">
        <w:r>
          <w:rPr>
            <w:color w:val="0000EE"/>
            <w:u w:val="single"/>
          </w:rPr>
          <w:t>visitwilmingtonde.com</w:t>
        </w:r>
      </w:hyperlink>
      <w:r>
        <w:t>)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https://www.visitdelaware.com/event/wilmington-pride-fest/92316/</w:t>
        </w:r>
      </w:hyperlink>
      <w:r>
        <w:t xml:space="preserve"> - The Wilmington Pride Fest, scheduled for June 27, 2026, at The Queen in Wilmington, is a fundraising event supporting the Delaware Sexuality &amp; Gender Collective. The event will feature performances by local LGBTQIA+ artists and musicians, with tickets priced at $10 in advance and $15 at the door. (</w:t>
      </w:r>
      <w:hyperlink r:id="rId19">
        <w:r>
          <w:rPr>
            <w:color w:val="0000EE"/>
            <w:u w:val="single"/>
          </w:rPr>
          <w:t>visitdelaware.com</w:t>
        </w:r>
      </w:hyperlink>
      <w:r>
        <w:t>)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https://www.visitdelaware.com/listing/the-collective/6858/</w:t>
        </w:r>
      </w:hyperlink>
      <w:r>
        <w:t xml:space="preserve"> - The Collective is a boutique shop located at 33 N Walnut Street, Milford, DE 19963. It offers a variety of items, including clothing, accessories, furniture, home décor, and gifts. The shop aims to provide a space where community members can find unique and thoughtful products. (</w:t>
      </w:r>
      <w:hyperlink r:id="rId20">
        <w:r>
          <w:rPr>
            <w:color w:val="0000EE"/>
            <w:u w:val="single"/>
          </w:rPr>
          <w:t>visitdelaware.com</w:t>
        </w:r>
      </w:hyperlink>
      <w:r>
        <w:t>)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https://www.thelatincenter.org/</w:t>
        </w:r>
      </w:hyperlink>
      <w:r>
        <w:t xml:space="preserve"> - The Latin American Community Center (LACC) in Wilmington, Delaware, has been serving the community since 1969. The centre offers a range of programs and services, including education, advocacy, and support for individuals and families, with a focus on empowering the Latino community through various initiatives. (</w:t>
      </w:r>
      <w:hyperlink r:id="rId21">
        <w:r>
          <w:rPr>
            <w:color w:val="0000EE"/>
            <w:u w:val="single"/>
          </w:rPr>
          <w:t>thelatincenter.org</w:t>
        </w:r>
      </w:hyperlink>
      <w:r>
        <w:t>)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meaws.com/news/new-lgbtq-visitor-center-slated-for/104802" TargetMode="External"/><Relationship Id="rId10" Type="http://schemas.openxmlformats.org/officeDocument/2006/relationships/hyperlink" Target="https://www.aol.com/articles/lgbtq-advocates-look-open-wilmington-093207000.html" TargetMode="External"/><Relationship Id="rId11" Type="http://schemas.openxmlformats.org/officeDocument/2006/relationships/hyperlink" Target="https://www.visitwilmingtonde.com/event/wilmington-pride-fest-at-the-queen/51943/" TargetMode="External"/><Relationship Id="rId12" Type="http://schemas.openxmlformats.org/officeDocument/2006/relationships/hyperlink" Target="https://history.delaware.gov/lgbtq/griffin-community-center/" TargetMode="External"/><Relationship Id="rId13" Type="http://schemas.openxmlformats.org/officeDocument/2006/relationships/hyperlink" Target="https://www.visitdelaware.com/listing/the-collective/6858/" TargetMode="External"/><Relationship Id="rId14" Type="http://schemas.openxmlformats.org/officeDocument/2006/relationships/hyperlink" Target="https://www.thelatincenter.org/" TargetMode="External"/><Relationship Id="rId15" Type="http://schemas.openxmlformats.org/officeDocument/2006/relationships/hyperlink" Target="https://www.visitdelaware.com/event/wilmington-pride-fest/92316/" TargetMode="External"/><Relationship Id="rId16" Type="http://schemas.openxmlformats.org/officeDocument/2006/relationships/hyperlink" Target="https://www.aol.com/articles/lgbtq-advocates-look-open-wilmington-093207000.html?utm_source=openai" TargetMode="External"/><Relationship Id="rId17" Type="http://schemas.openxmlformats.org/officeDocument/2006/relationships/hyperlink" Target="https://history.delaware.gov/lgbtq/griffin-community-center/?utm_source=openai" TargetMode="External"/><Relationship Id="rId18" Type="http://schemas.openxmlformats.org/officeDocument/2006/relationships/hyperlink" Target="https://www.visitwilmingtonde.com/event/wilmington-pride-fest-at-the-queen/51943/?utm_source=openai" TargetMode="External"/><Relationship Id="rId19" Type="http://schemas.openxmlformats.org/officeDocument/2006/relationships/hyperlink" Target="https://www.visitdelaware.com/event/wilmington-pride-fest/92316/?utm_source=openai" TargetMode="External"/><Relationship Id="rId20" Type="http://schemas.openxmlformats.org/officeDocument/2006/relationships/hyperlink" Target="https://www.visitdelaware.com/listing/the-collective/6858/?utm_source=openai" TargetMode="External"/><Relationship Id="rId21" Type="http://schemas.openxmlformats.org/officeDocument/2006/relationships/hyperlink" Target="https://www.thelatincenter.org/?utm_source=openai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