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the FCC Fight Over LGBT Content Labels on Children’s TV</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parents and viewers are watching as lawmakers and advocates duke it out over whether children’s shows should carry labels for LGBTQ+ or gender-content , a debate playing out at the Federal Communications Commission that matters for families, broadcasters and streaming services.</w:t>
      </w:r>
      <w:r/>
    </w:p>
    <w:p>
      <w:r/>
      <w:r>
        <w:t>Essential Takeaways</w:t>
      </w:r>
      <w:r/>
      <w:r/>
    </w:p>
    <w:p>
      <w:pPr>
        <w:pStyle w:val="ListBullet"/>
        <w:spacing w:line="240" w:lineRule="auto"/>
        <w:ind w:left="720"/>
      </w:pPr>
      <w:r/>
      <w:r>
        <w:rPr>
          <w:b/>
        </w:rPr>
        <w:t>Who’s pushing:</w:t>
      </w:r>
      <w:r>
        <w:t xml:space="preserve"> A group of House Republicans asked the FCC to require clear labels or warnings on children’s programming with LGBTQ+ or gender themes. </w:t>
      </w:r>
      <w:r/>
    </w:p>
    <w:p>
      <w:pPr>
        <w:pStyle w:val="ListBullet"/>
        <w:spacing w:line="240" w:lineRule="auto"/>
        <w:ind w:left="720"/>
      </w:pPr>
      <w:r/>
      <w:r>
        <w:rPr>
          <w:b/>
        </w:rPr>
        <w:t>Why it matters:</w:t>
      </w:r>
      <w:r>
        <w:t xml:space="preserve"> Supporters say parents want transparency so they can choose age-appropriate content; opponents say the FCC may lack authority to mandate such labels. </w:t>
      </w:r>
      <w:r/>
    </w:p>
    <w:p>
      <w:pPr>
        <w:pStyle w:val="ListBullet"/>
        <w:spacing w:line="240" w:lineRule="auto"/>
        <w:ind w:left="720"/>
      </w:pPr>
      <w:r/>
      <w:r>
        <w:rPr>
          <w:b/>
        </w:rPr>
        <w:t>What’s at stake:</w:t>
      </w:r>
      <w:r>
        <w:t xml:space="preserve"> Streaming platforms like Netflix have a notable share of children’s shows featuring LGBTQ+ characters, which fuels the debate. </w:t>
      </w:r>
      <w:r/>
    </w:p>
    <w:p>
      <w:pPr>
        <w:pStyle w:val="ListBullet"/>
        <w:spacing w:line="240" w:lineRule="auto"/>
        <w:ind w:left="720"/>
      </w:pPr>
      <w:r/>
      <w:r>
        <w:rPr>
          <w:b/>
        </w:rPr>
        <w:t>How people feel:</w:t>
      </w:r>
      <w:r>
        <w:t xml:space="preserve"> Polling from advocacy groups suggests many parents favour content flags; LGBTQ+ organisations and civil liberties groups warn of censorship or overreach. </w:t>
      </w:r>
      <w:r/>
    </w:p>
    <w:p>
      <w:pPr>
        <w:pStyle w:val="ListBullet"/>
        <w:spacing w:line="240" w:lineRule="auto"/>
        <w:ind w:left="720"/>
      </w:pPr>
      <w:r/>
      <w:r>
        <w:rPr>
          <w:b/>
        </w:rPr>
        <w:t>Practical tip:</w:t>
      </w:r>
      <w:r>
        <w:t xml:space="preserve"> If you’re a parent, check platform ratings and parental controls now , and look beyond headlines to find examples of the actual content in question.</w:t>
      </w:r>
      <w:r/>
      <w:r/>
    </w:p>
    <w:p>
      <w:pPr>
        <w:pStyle w:val="Heading2"/>
      </w:pPr>
      <w:r>
        <w:t>What’s happening at the FCC and why parents are tuning in</w:t>
      </w:r>
      <w:r/>
    </w:p>
    <w:p>
      <w:r/>
      <w:r>
        <w:t>This fight landed at the FCC after Republican members of the House asked the commission to consider labelling children’s programmes that include LGBTQ+ or gender-identity themes. The request follows an FCC public notice that said parents have raised concerns about controversial gender-identity issues appearing in children’s shows without notice. That combination of congressional pressure and agency interest has pushed the question into the open, and it’s easy to see why parents are watching , the issue is personal and visual, and people instinctively picture what their children see on screens.</w:t>
      </w:r>
      <w:r/>
    </w:p>
    <w:p>
      <w:r/>
      <w:r>
        <w:t>The backdrop is a cultural tug-of-war: one side wants transparency so families can decide what their kids watch, the other worries about government or regulatory interference in creative expression. For now, it’s mostly letters, notices and comment periods, but those are the building blocks of policy, so the debate could lead to real change down the line.</w:t>
      </w:r>
      <w:r/>
    </w:p>
    <w:p>
      <w:pPr>
        <w:pStyle w:val="Heading2"/>
      </w:pPr>
      <w:r>
        <w:t>Who supports content flags , and who warns against them</w:t>
      </w:r>
      <w:r/>
    </w:p>
    <w:p>
      <w:r/>
      <w:r>
        <w:t>Organisations representing conservative parents quickly applauded the FCC’s willingness to take comments and urged stronger disclosure rules. A poll from an advocacy group showed a large share of respondents calling for labels for sexual content, violence and sensitive themes, including LGBTQ+ messaging, in children’s programming. That data fuels calls for a formal system of warnings, and lawmakers framing their ask as a parental-rights issue.</w:t>
      </w:r>
      <w:r/>
    </w:p>
    <w:p>
      <w:r/>
      <w:r>
        <w:t>On the other side, civil liberties and LGBTQ+ groups, along with some free-press advocates, argue the FCC may not have the legal authority to impose such ratings or labels and that heavy-handed rules risk stigmatizing LGBTQ+ people and limiting creative freedom. They warn that mandatory warnings could be used to chill representation rather than protect children. So the conversation is as much legal and cultural as it is practical.</w:t>
      </w:r>
      <w:r/>
    </w:p>
    <w:p>
      <w:pPr>
        <w:pStyle w:val="Heading2"/>
      </w:pPr>
      <w:r>
        <w:t>What streaming platforms and producers are doing , and why it matters</w:t>
      </w:r>
      <w:r/>
    </w:p>
    <w:p>
      <w:r/>
      <w:r>
        <w:t>Streaming platforms have changed the rules of engagement. Netflix and other services produce a lot of children’s content and are often cited because a sizeable minority of their kids’ shows now include LGBTQ+ characters or themes. Producers sometimes update reboots to reflect contemporary values, which fans appreciate or dislike depending on their perspective. That shift means the debate is no longer about a handful of shows on linear TV; it’s about whole libraries parents can access any time.</w:t>
      </w:r>
      <w:r/>
    </w:p>
    <w:p>
      <w:r/>
      <w:r>
        <w:t>For parents who prefer not to encounter certain themes, the practical takeaway is simple: explore your platform’s parental controls, use profiles for younger kids, and preview new series where possible. For policymakers, the presence of such content on major streamers is what turned a cultural argument into a regulatory one.</w:t>
      </w:r>
      <w:r/>
    </w:p>
    <w:p>
      <w:pPr>
        <w:pStyle w:val="Heading2"/>
      </w:pPr>
      <w:r>
        <w:t>How this could affect ratings, labels and parental choice</w:t>
      </w:r>
      <w:r/>
    </w:p>
    <w:p>
      <w:r/>
      <w:r>
        <w:t>If the FCC or other bodies move toward mandated labels, networks and streamers would likely adopt new disclosure language or icons for episodes and series. Supporters argue this would give parents the ability to make informed choices without banning content; critics say it’s a slippery slope to censorship or a bureaucratic labelling system that singles out particular communities.</w:t>
      </w:r>
      <w:r/>
    </w:p>
    <w:p>
      <w:r/>
      <w:r>
        <w:t>Either way, parents should treat labels as one tool among many: ratings systems, age gates, watchlists and co-viewing conversations remain effective strategies. And if you care about how content is described, participating in public comment periods or speaking with your service provider is a straightforward way to be heard.</w:t>
      </w:r>
      <w:r/>
    </w:p>
    <w:p>
      <w:pPr>
        <w:pStyle w:val="Heading2"/>
      </w:pPr>
      <w:r>
        <w:t>What to do now as a parent or viewer</w:t>
      </w:r>
      <w:r/>
    </w:p>
    <w:p>
      <w:r/>
      <w:r>
        <w:t>If you’re worried or curious, start by checking the parental settings on your streaming services and creating kid-safe profiles. Preview shows before children watch them, and use reviews or episode guides when available. If you want policy change, respond to FCC notices or contact your MP , regulatory processes move slowly, but public input does shape outcomes.</w:t>
      </w:r>
      <w:r/>
    </w:p>
    <w:p>
      <w:r/>
      <w:r>
        <w:t>This debate is as much about values as it is about labels; clear information helps families make choices, but it’s worth remembering that representation and visibility in media also reflect real people. Finding a balance that protects children while respecting creators and communities is the challenge ahead.</w:t>
      </w:r>
      <w:r/>
    </w:p>
    <w:p>
      <w:r/>
      <w:r>
        <w:t>It's a small change in process that could make a big difference in what ends up on a child's screen.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0">
        <w:r>
          <w:rPr>
            <w:color w:val="0000EE"/>
            <w:u w:val="single"/>
          </w:rPr>
          <w:t>[2]</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4">
        <w:r>
          <w:rPr>
            <w:color w:val="0000EE"/>
            <w:u w:val="single"/>
          </w:rPr>
          <w:t>[3]</w:t>
        </w:r>
      </w:hyperlink>
      <w:r>
        <w:t xml:space="preserve">- Paragraph 5: </w:t>
      </w:r>
      <w:hyperlink r:id="rId11">
        <w:r>
          <w:rPr>
            <w:color w:val="0000EE"/>
            <w:u w:val="single"/>
          </w:rPr>
          <w:t>[5]</w:t>
        </w:r>
      </w:hyperlink>
      <w:r>
        <w:t xml:space="preserve">, </w:t>
      </w:r>
      <w:hyperlink r:id="rId15">
        <w:r>
          <w:rPr>
            <w:color w:val="0000EE"/>
            <w:u w:val="single"/>
          </w:rPr>
          <w:t>[4]</w:t>
        </w:r>
      </w:hyperlink>
      <w:r>
        <w:t xml:space="preserve">- Paragraph 6: </w:t>
      </w:r>
      <w:hyperlink r:id="rId10">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https://www.westernjournal.com/houses-push-purge-lgbt-propaganda-childrens-shows/</w:t>
        </w:r>
      </w:hyperlink>
      <w:r>
        <w:t xml:space="preserve"> - Please view link - unable to able to access data</w:t>
      </w:r>
      <w:r/>
    </w:p>
    <w:p>
      <w:pPr>
        <w:pStyle w:val="ListNumber"/>
        <w:spacing w:line="240" w:lineRule="auto"/>
        <w:ind w:left="720"/>
      </w:pPr>
      <w:r/>
      <w:hyperlink r:id="rId10">
        <w:r>
          <w:rPr>
            <w:color w:val="0000EE"/>
            <w:u w:val="single"/>
          </w:rPr>
          <w:t>https://www.tvtechnology.com/regulatory-legal/house-republicans-urge-fcc-to-require-create-lgbtq-content-labels-on-childrens-programming</w:t>
        </w:r>
      </w:hyperlink>
      <w:r>
        <w:t xml:space="preserve"> - On July 13, 2026, 47 Republican House members sent a letter to the Federal Communications Commission (FCC) urging the agency to review the TV Parental Guidelines to ensure that children are not exposed to 'radical gender ideology' without parental knowledge. The letter criticizes Democratic opposition to such measures, stating that 'Democrats go so far as to state explicitly in their letter that transgender content will improve self-acceptance.' The Republicans advocate for transparency from television and streaming services regarding content rated for children. (</w:t>
      </w:r>
      <w:hyperlink r:id="rId16">
        <w:r>
          <w:rPr>
            <w:color w:val="0000EE"/>
            <w:u w:val="single"/>
          </w:rPr>
          <w:t>tvtechnology.com</w:t>
        </w:r>
      </w:hyperlink>
      <w:r>
        <w:t>)</w:t>
      </w:r>
      <w:r/>
    </w:p>
    <w:p>
      <w:pPr>
        <w:pStyle w:val="ListNumber"/>
        <w:spacing w:line="240" w:lineRule="auto"/>
        <w:ind w:left="720"/>
      </w:pPr>
      <w:r/>
      <w:hyperlink r:id="rId14">
        <w:r>
          <w:rPr>
            <w:color w:val="0000EE"/>
            <w:u w:val="single"/>
          </w:rPr>
          <w:t>https://aflegal.org/press-release/america-first-legal-urges-the-fcc-to-push-childrens-tv-ratings-board-to-reform-require-clear-warnings-for-gender-ideology-and-lgbtq-themes-in-childrens-programming/</w:t>
        </w:r>
      </w:hyperlink>
      <w:r>
        <w:t xml:space="preserve"> - On May 27, 2026, America First Legal (AFL) submitted a public comment to the FCC, urging the TV Parental Guidelines Oversight Monitoring Board (TVOMB) and the entertainment industry to adopt clear content warnings for gender identity, transgender, sexual orientation, and other LGBTQ+ themes in children's programming. AFL advocates for standardized content descriptors and consistent application across all platforms to assist parents in making informed viewing choices. (</w:t>
      </w:r>
      <w:hyperlink r:id="rId17">
        <w:r>
          <w:rPr>
            <w:color w:val="0000EE"/>
            <w:u w:val="single"/>
          </w:rPr>
          <w:t>aflegal.org</w:t>
        </w:r>
      </w:hyperlink>
      <w:r>
        <w:t>)</w:t>
      </w:r>
      <w:r/>
    </w:p>
    <w:p>
      <w:pPr>
        <w:pStyle w:val="ListNumber"/>
        <w:spacing w:line="240" w:lineRule="auto"/>
        <w:ind w:left="720"/>
      </w:pPr>
      <w:r/>
      <w:hyperlink r:id="rId15">
        <w:r>
          <w:rPr>
            <w:color w:val="0000EE"/>
            <w:u w:val="single"/>
          </w:rPr>
          <w:t>https://transresilience.org/issues/fcc-tv-ratings/press</w:t>
        </w:r>
      </w:hyperlink>
      <w:r>
        <w:t xml:space="preserve"> - In April 2026, the FCC Media Bureau opened a public comment proceeding to consider whether television programming discussing or promoting gender identity themes should be flagged with new content descriptors. The inquiry focuses on the accuracy of the existing rating system, transparency, and whether content with gender-identity themes should be rated differently or labeled with new descriptors. (</w:t>
      </w:r>
      <w:hyperlink r:id="rId18">
        <w:r>
          <w:rPr>
            <w:color w:val="0000EE"/>
            <w:u w:val="single"/>
          </w:rPr>
          <w:t>transresilience.org</w:t>
        </w:r>
      </w:hyperlink>
      <w:r>
        <w:t>)</w:t>
      </w:r>
      <w:r/>
    </w:p>
    <w:p>
      <w:pPr>
        <w:pStyle w:val="ListNumber"/>
        <w:spacing w:line="240" w:lineRule="auto"/>
        <w:ind w:left="720"/>
      </w:pPr>
      <w:r/>
      <w:hyperlink r:id="rId11">
        <w:r>
          <w:rPr>
            <w:color w:val="0000EE"/>
            <w:u w:val="single"/>
          </w:rPr>
          <w:t>https://concernedwomen.org/cwa-lauds-fcc-for-seeking-comment-about-inappropriate-content-in-childrens-programming/</w:t>
        </w:r>
      </w:hyperlink>
      <w:r>
        <w:t xml:space="preserve"> - On April 22, 2026, Concerned Women for America (CWA) commended the FCC for prioritizing parental concerns regarding the inclusion of gender identity issues in children's programming without disclosure. The FCC issued a public notice requesting comments on whether the TV content ratings system should clearly label content dealing with sexual themes in children's television programs. (</w:t>
      </w:r>
      <w:hyperlink r:id="rId19">
        <w:r>
          <w:rPr>
            <w:color w:val="0000EE"/>
            <w:u w:val="single"/>
          </w:rPr>
          <w:t>concernedwomen.org</w:t>
        </w:r>
      </w:hyperlink>
      <w:r>
        <w:t>)</w:t>
      </w:r>
      <w:r/>
    </w:p>
    <w:p>
      <w:pPr>
        <w:pStyle w:val="ListNumber"/>
        <w:spacing w:line="240" w:lineRule="auto"/>
        <w:ind w:left="720"/>
      </w:pPr>
      <w:r/>
      <w:hyperlink r:id="rId13">
        <w:r>
          <w:rPr>
            <w:color w:val="0000EE"/>
            <w:u w:val="single"/>
          </w:rPr>
          <w:t>https://www.lgbtqnation.com/2026/06/dems-slam-fcc-for-considering-content-warnings-on-shows-with-trans-characters-we-reject-the-idea/</w:t>
        </w:r>
      </w:hyperlink>
      <w:r>
        <w:t xml:space="preserve"> - In June 2026, 67 Democratic members of Congress sent a letter to FCC Chair Brendan Carr strongly opposing efforts to censor the inclusion of transgender characters or topics on TV. They argue that any attempt by the FCC to censor content because it includes transgender characters or topics would raise both legal and constitutional concerns. (</w:t>
      </w:r>
      <w:hyperlink r:id="rId20">
        <w:r>
          <w:rPr>
            <w:color w:val="0000EE"/>
            <w:u w:val="single"/>
          </w:rPr>
          <w:t>lgbtqnation.com</w:t>
        </w:r>
      </w:hyperlink>
      <w:r>
        <w:t>)</w:t>
      </w:r>
      <w:r/>
    </w:p>
    <w:p>
      <w:pPr>
        <w:pStyle w:val="ListNumber"/>
        <w:spacing w:line="240" w:lineRule="auto"/>
        <w:ind w:left="720"/>
      </w:pPr>
      <w:r/>
      <w:hyperlink r:id="rId12">
        <w:r>
          <w:rPr>
            <w:color w:val="0000EE"/>
            <w:u w:val="single"/>
          </w:rPr>
          <w:t>https://www.tvtechnology.com/regulatory-legal/free-press-argues-fcc-lacks-authority-to-regulate-childrens-programming-ratings</w:t>
        </w:r>
      </w:hyperlink>
      <w:r>
        <w:t xml:space="preserve"> - In May 2026, the public interest group Free Press filed comments condemning the FCC's inquiry into updating TV warning labels to include 'transgender and gender non-binary programming.' Free Press argues that the FCC lacks the authority to regulate children's programming ratings and that the proceeding is a 'meritless and invalid attempt' to 'chill LGBTQ+ content with which its current Chairman may disagree.' (</w:t>
      </w:r>
      <w:hyperlink r:id="rId21">
        <w:r>
          <w:rPr>
            <w:color w:val="0000EE"/>
            <w:u w:val="single"/>
          </w:rPr>
          <w:t>tvtechnology.com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esternjournal.com/houses-push-purge-lgbt-propaganda-childrens-shows/" TargetMode="External"/><Relationship Id="rId10" Type="http://schemas.openxmlformats.org/officeDocument/2006/relationships/hyperlink" Target="https://www.tvtechnology.com/regulatory-legal/house-republicans-urge-fcc-to-require-create-lgbtq-content-labels-on-childrens-programming" TargetMode="External"/><Relationship Id="rId11" Type="http://schemas.openxmlformats.org/officeDocument/2006/relationships/hyperlink" Target="https://concernedwomen.org/cwa-lauds-fcc-for-seeking-comment-about-inappropriate-content-in-childrens-programming/" TargetMode="External"/><Relationship Id="rId12" Type="http://schemas.openxmlformats.org/officeDocument/2006/relationships/hyperlink" Target="https://www.tvtechnology.com/regulatory-legal/free-press-argues-fcc-lacks-authority-to-regulate-childrens-programming-ratings" TargetMode="External"/><Relationship Id="rId13" Type="http://schemas.openxmlformats.org/officeDocument/2006/relationships/hyperlink" Target="https://www.lgbtqnation.com/2026/06/dems-slam-fcc-for-considering-content-warnings-on-shows-with-trans-characters-we-reject-the-idea/" TargetMode="External"/><Relationship Id="rId14" Type="http://schemas.openxmlformats.org/officeDocument/2006/relationships/hyperlink" Target="https://aflegal.org/press-release/america-first-legal-urges-the-fcc-to-push-childrens-tv-ratings-board-to-reform-require-clear-warnings-for-gender-ideology-and-lgbtq-themes-in-childrens-programming/" TargetMode="External"/><Relationship Id="rId15" Type="http://schemas.openxmlformats.org/officeDocument/2006/relationships/hyperlink" Target="https://transresilience.org/issues/fcc-tv-ratings/press" TargetMode="External"/><Relationship Id="rId16" Type="http://schemas.openxmlformats.org/officeDocument/2006/relationships/hyperlink" Target="https://www.tvtechnology.com/regulatory-legal/house-republicans-urge-fcc-to-require-create-lgbtq-content-labels-on-childrens-programming?utm_source=openai" TargetMode="External"/><Relationship Id="rId17" Type="http://schemas.openxmlformats.org/officeDocument/2006/relationships/hyperlink" Target="https://aflegal.org/press-release/america-first-legal-urges-the-fcc-to-push-childrens-tv-ratings-board-to-reform-require-clear-warnings-for-gender-ideology-and-lgbtq-themes-in-childrens-programming/?utm_source=openai" TargetMode="External"/><Relationship Id="rId18" Type="http://schemas.openxmlformats.org/officeDocument/2006/relationships/hyperlink" Target="https://transresilience.org/issues/fcc-tv-ratings/press?utm_source=openai" TargetMode="External"/><Relationship Id="rId19" Type="http://schemas.openxmlformats.org/officeDocument/2006/relationships/hyperlink" Target="https://concernedwomen.org/cwa-lauds-fcc-for-seeking-comment-about-inappropriate-content-in-childrens-programming/?utm_source=openai" TargetMode="External"/><Relationship Id="rId20" Type="http://schemas.openxmlformats.org/officeDocument/2006/relationships/hyperlink" Target="https://www.lgbtqnation.com/2026/06/dems-slam-fcc-for-considering-content-warnings-on-shows-with-trans-characters-we-reject-the-idea/?utm_source=openai" TargetMode="External"/><Relationship Id="rId21" Type="http://schemas.openxmlformats.org/officeDocument/2006/relationships/hyperlink" Target="https://www.tvtechnology.com/regulatory-legal/free-press-argues-fcc-lacks-authority-to-regulate-childrens-programming-rating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