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Explanation of Wyoming's Stand Your Ground Case and What It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residents and readers are parsing a controversial Wyoming self‑defence case after a trans woman who says she was taunted pulled a gun and now faces assault and weapons charges , here’s what the law really allows, why the situation is complicated, and what this means for everyday people who carry.</w:t>
      </w:r>
      <w:r/>
    </w:p>
    <w:p>
      <w:r/>
      <w:r>
        <w:t>Essential Takeaways</w:t>
      </w:r>
      <w:r/>
      <w:r/>
    </w:p>
    <w:p>
      <w:pPr>
        <w:pStyle w:val="ListBullet"/>
        <w:spacing w:line="240" w:lineRule="auto"/>
        <w:ind w:left="720"/>
      </w:pPr>
      <w:r/>
      <w:r>
        <w:rPr>
          <w:b/>
        </w:rPr>
        <w:t>Key fact:</w:t>
      </w:r>
      <w:r>
        <w:t xml:space="preserve"> Wyoming’s law removes a duty to retreat in public if you reasonably believe deadly force is necessary, but it doesn’t excuse starting a fight.</w:t>
      </w:r>
      <w:r/>
    </w:p>
    <w:p>
      <w:pPr>
        <w:pStyle w:val="ListBullet"/>
        <w:spacing w:line="240" w:lineRule="auto"/>
        <w:ind w:left="720"/>
      </w:pPr>
      <w:r/>
      <w:r>
        <w:rPr>
          <w:b/>
        </w:rPr>
        <w:t>Behaviour matters:</w:t>
      </w:r>
      <w:r>
        <w:t xml:space="preserve"> Initiating confrontation or escalating a shove to a drawn gun makes a self‑defence claim much harder to sustain.</w:t>
      </w:r>
      <w:r/>
    </w:p>
    <w:p>
      <w:pPr>
        <w:pStyle w:val="ListBullet"/>
        <w:spacing w:line="240" w:lineRule="auto"/>
        <w:ind w:left="720"/>
      </w:pPr>
      <w:r/>
      <w:r>
        <w:rPr>
          <w:b/>
        </w:rPr>
        <w:t>Practical risk:</w:t>
      </w:r>
      <w:r>
        <w:t xml:space="preserve"> Carrying while intoxicated or after drinking can create separate weapon possession charges.</w:t>
      </w:r>
      <w:r/>
    </w:p>
    <w:p>
      <w:pPr>
        <w:pStyle w:val="ListBullet"/>
        <w:spacing w:line="240" w:lineRule="auto"/>
        <w:ind w:left="720"/>
      </w:pPr>
      <w:r/>
      <w:r>
        <w:rPr>
          <w:b/>
        </w:rPr>
        <w:t>Context cue:</w:t>
      </w:r>
      <w:r>
        <w:t xml:space="preserve"> Media coverage varies; some outlets frame the incident as discrimination, others stress legal limits and alleged provocation.</w:t>
      </w:r>
      <w:r/>
    </w:p>
    <w:p>
      <w:pPr>
        <w:pStyle w:val="ListBullet"/>
        <w:spacing w:line="240" w:lineRule="auto"/>
        <w:ind w:left="720"/>
      </w:pPr>
      <w:r/>
      <w:r>
        <w:rPr>
          <w:b/>
        </w:rPr>
        <w:t>Tip:</w:t>
      </w:r>
      <w:r>
        <w:t xml:space="preserve"> If confronted, de‑escalation and retreat when safe are the simplest ways to avoid charges even where stand your ground applies.</w:t>
      </w:r>
      <w:r/>
      <w:r/>
    </w:p>
    <w:p>
      <w:pPr>
        <w:pStyle w:val="Heading2"/>
      </w:pPr>
      <w:r>
        <w:t>What Wyoming’s stand your ground law actually says</w:t>
      </w:r>
      <w:r/>
    </w:p>
    <w:p>
      <w:r/>
      <w:r>
        <w:t>Start with the smell of late‑night pizza and a tense street corner: Wyoming law lets people stand their ground and use force, including deadly force, when they reasonably believe it’s necessary to prevent death or serious harm. That sounds straightforward, but the phrase “reasonably believe” matters , it’s judged with an eye on who started the trouble.</w:t>
      </w:r>
      <w:r/>
    </w:p>
    <w:p>
      <w:r/>
      <w:r>
        <w:t>Law guides and state summaries make the point: the statute removes a legal duty to retreat in public, but it doesn’t give carte blanche to pull a gun because someone swore at you. That’s why prosecutors will parse whether the person who drew the weapon was the aggressor or whether the threat was real and ongoing.</w:t>
      </w:r>
      <w:r/>
    </w:p>
    <w:p>
      <w:pPr>
        <w:pStyle w:val="Heading2"/>
      </w:pPr>
      <w:r>
        <w:t>Why starting the confrontation changes everything</w:t>
      </w:r>
      <w:r/>
    </w:p>
    <w:p>
      <w:r/>
      <w:r>
        <w:t>Here’s the messy human part. According to reports, the person who later drew a pistol crossed the street to confront a group after allegedly hearing slurs. Being shoved after approaching someone looks very different in a courtroom to someone who’s been hurled at from across the road.</w:t>
      </w:r>
      <w:r/>
    </w:p>
    <w:p>
      <w:r/>
      <w:r>
        <w:t>Legal analysts and reporting on similar cases show that if you initiate a physical encounter, you usually lose standing to claim you feared for your life. In plain terms, walking into an argument with a concealed weapon and then producing it is risky , not just for safety, but for your defence.</w:t>
      </w:r>
      <w:r/>
    </w:p>
    <w:p>
      <w:pPr>
        <w:pStyle w:val="Heading2"/>
      </w:pPr>
      <w:r>
        <w:t>Alcohol, weapons and the extra charges you might not expect</w:t>
      </w:r>
      <w:r/>
    </w:p>
    <w:p>
      <w:r/>
      <w:r>
        <w:t>Two small shots at the bar can complicate a big legal story. Many states, including Wyoming, have rules that make it illegal to carry while under the influence. So even if a self‑defence claim is on the table, prosecutors may add charges for unlawful possession while intoxicated.</w:t>
      </w:r>
      <w:r/>
    </w:p>
    <w:p>
      <w:r/>
      <w:r>
        <w:t>That’s a practical point for anyone who carries: actions before the incident , drinking, arguing, approaching a group , often become central to the case, and they can trigger charges separate from the assault allegation itself.</w:t>
      </w:r>
      <w:r/>
    </w:p>
    <w:p>
      <w:pPr>
        <w:pStyle w:val="Heading2"/>
      </w:pPr>
      <w:r>
        <w:t>How the coverage split along political and empathetic lines</w:t>
      </w:r>
      <w:r/>
    </w:p>
    <w:p>
      <w:r/>
      <w:r>
        <w:t>Media reaction has been mixed, with some outlets focusing on the person’s transgender identity and allegations of bias, and others emphasising statutory limits on self‑defence. That split shows how coverage can shape public perception: one narrative views the defendant as a potential victim of hate, another views them as someone who escalated a confrontation.</w:t>
      </w:r>
      <w:r/>
    </w:p>
    <w:p>
      <w:r/>
      <w:r>
        <w:t>Readers should note that law and identity are both relevant, but they’re not interchangeable. Legal outcomes turn on actions and credibility as much as on motive or group membership.</w:t>
      </w:r>
      <w:r/>
    </w:p>
    <w:p>
      <w:pPr>
        <w:pStyle w:val="Heading2"/>
      </w:pPr>
      <w:r>
        <w:t>Practical takeaways for anyone who carries</w:t>
      </w:r>
      <w:r/>
    </w:p>
    <w:p>
      <w:r/>
      <w:r>
        <w:t>If you carry a firearm, the safest legal posture is simple: avoid escalating, retreat when you can, and don’t mix alcohol and concealed weapons. If you’re confronted with insults, a loud argument is unpleasant but usually not a legal justification for a gun. And if an altercation becomes physical, the context of who approached whom will be a central point for prosecutors and courts.</w:t>
      </w:r>
      <w:r/>
    </w:p>
    <w:p>
      <w:r/>
      <w:r>
        <w:t>Finally, remember that public incidents often generate competing narratives. Courts decide cases on facts and law, not on how sympathetic a story sounds in headlines.</w:t>
      </w:r>
      <w:r/>
    </w:p>
    <w:p>
      <w:r/>
      <w:r>
        <w:t>It's a small change in behaviour that can make every encounter safer for you and those around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0">
        <w:r>
          <w:rPr>
            <w:color w:val="0000EE"/>
            <w:u w:val="single"/>
          </w:rPr>
          <w:t>[3]</w:t>
        </w:r>
      </w:hyperlink>
      <w:r>
        <w:t xml:space="preserve">, </w:t>
      </w:r>
      <w:hyperlink r:id="rId11">
        <w:r>
          <w:rPr>
            <w:color w:val="0000EE"/>
            <w:u w:val="single"/>
          </w:rPr>
          <w:t>[4]</w:t>
        </w:r>
      </w:hyperlink>
      <w:r>
        <w:t xml:space="preserve">- Paragraph 4: </w:t>
      </w:r>
      <w:hyperlink r:id="rId13">
        <w:r>
          <w:rPr>
            <w:color w:val="0000EE"/>
            <w:u w:val="single"/>
          </w:rPr>
          <w:t>[6]</w:t>
        </w:r>
      </w:hyperlink>
      <w:r>
        <w:t xml:space="preserve">, </w:t>
      </w:r>
      <w:hyperlink r:id="rId14">
        <w:r>
          <w:rPr>
            <w:color w:val="0000EE"/>
            <w:u w:val="single"/>
          </w:rPr>
          <w:t>[7]</w:t>
        </w:r>
      </w:hyperlink>
      <w:r>
        <w:t xml:space="preserve">- Paragraph 5: </w:t>
      </w:r>
      <w:hyperlink r:id="rId10">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https://www.libertynation.com/leftist-media-trips-over-stand-your-ground-laws/</w:t>
        </w:r>
      </w:hyperlink>
      <w:r>
        <w:t xml:space="preserve"> - Please view link - unable to able to access data</w:t>
      </w:r>
      <w:r/>
    </w:p>
    <w:p>
      <w:pPr>
        <w:pStyle w:val="ListNumber"/>
        <w:spacing w:line="240" w:lineRule="auto"/>
        <w:ind w:left="720"/>
      </w:pPr>
      <w:r/>
      <w:hyperlink r:id="rId9">
        <w:r>
          <w:rPr>
            <w:color w:val="0000EE"/>
            <w:u w:val="single"/>
          </w:rPr>
          <w:t>https://www.libertynation.com/leftist-media-trips-over-stand-your-ground-laws/</w:t>
        </w:r>
      </w:hyperlink>
      <w:r>
        <w:t xml:space="preserve"> - An article discussing the expansion of Tennessee's 'stand your ground' law, which permits residents to use deadly force against individuals attempting theft if they believe the thief is dangerous. The piece critiques media outlets, including The New York Times, for opposing this law while defending a transgender individual, Rihanna Kelver, who faced charges after drawing a gun during a confrontation in Wyoming. The author argues that such laws are misrepresented and misunderstood by certain media.</w:t>
      </w:r>
      <w:r/>
    </w:p>
    <w:p>
      <w:pPr>
        <w:pStyle w:val="ListNumber"/>
        <w:spacing w:line="240" w:lineRule="auto"/>
        <w:ind w:left="720"/>
      </w:pPr>
      <w:r/>
      <w:hyperlink r:id="rId10">
        <w:r>
          <w:rPr>
            <w:color w:val="0000EE"/>
            <w:u w:val="single"/>
          </w:rPr>
          <w:t>https://www.them.us/story/trans-woman-faces-assault-charges-self-defense-wyoming-stand-your-ground-law</w:t>
        </w:r>
      </w:hyperlink>
      <w:r>
        <w:t xml:space="preserve"> - An article detailing the case of Rihanna Kelver, a transgender woman in Wyoming, who is facing felony charges after drawing a gun in self-defense during a confrontation where she was pushed to the ground and subjected to homophobic and transphobic slurs. The piece examines the application of Wyoming's 'stand your ground' law in this context and the legal challenges Kelver faces.</w:t>
      </w:r>
      <w:r/>
    </w:p>
    <w:p>
      <w:pPr>
        <w:pStyle w:val="ListNumber"/>
        <w:spacing w:line="240" w:lineRule="auto"/>
        <w:ind w:left="720"/>
      </w:pPr>
      <w:r/>
      <w:hyperlink r:id="rId11">
        <w:r>
          <w:rPr>
            <w:color w:val="0000EE"/>
            <w:u w:val="single"/>
          </w:rPr>
          <w:t>https://www.advocate.com/politics/trans-woman-wyoming-stand-your-ground</w:t>
        </w:r>
      </w:hyperlink>
      <w:r>
        <w:t xml:space="preserve"> - An article reporting on Rihanna Kelver, a transgender woman in Wyoming, who is facing assault charges after drawing a gun in self-defense during a confrontation where she was pushed to the ground and subjected to homophobic and transphobic slurs. The piece discusses the implications of Wyoming's 'stand your ground' law and the legal challenges Kelver faces.</w:t>
      </w:r>
      <w:r/>
    </w:p>
    <w:p>
      <w:pPr>
        <w:pStyle w:val="ListNumber"/>
        <w:spacing w:line="240" w:lineRule="auto"/>
        <w:ind w:left="720"/>
      </w:pPr>
      <w:r/>
      <w:hyperlink r:id="rId12">
        <w:r>
          <w:rPr>
            <w:color w:val="0000EE"/>
            <w:u w:val="single"/>
          </w:rPr>
          <w:t>https://www.gunlaws101.com/state/law/wyoming/stand-your-ground</w:t>
        </w:r>
      </w:hyperlink>
      <w:r>
        <w:t xml:space="preserve"> - An article explaining that Wyoming does not have a 'stand your ground' law, meaning individuals are required to retreat if they can do so safely before using force in self-defense. The piece provides an overview of self-defense laws in Wyoming and contrasts them with 'stand your ground' laws in other states.</w:t>
      </w:r>
      <w:r/>
    </w:p>
    <w:p>
      <w:pPr>
        <w:pStyle w:val="ListNumber"/>
        <w:spacing w:line="240" w:lineRule="auto"/>
        <w:ind w:left="720"/>
      </w:pPr>
      <w:r/>
      <w:hyperlink r:id="rId13">
        <w:r>
          <w:rPr>
            <w:color w:val="0000EE"/>
            <w:u w:val="single"/>
          </w:rPr>
          <w:t>https://www.worldlawdigest.com/usa/stand-your-ground/wyoming</w:t>
        </w:r>
      </w:hyperlink>
      <w:r>
        <w:t xml:space="preserve"> - An article explaining that Wyoming's 'stand your ground' law allows individuals to use force, including deadly force, to defend themselves without the duty to retreat when they face a threat. The piece provides an overview of Wyoming's self-defense laws and their application.</w:t>
      </w:r>
      <w:r/>
    </w:p>
    <w:p>
      <w:pPr>
        <w:pStyle w:val="ListNumber"/>
        <w:spacing w:line="240" w:lineRule="auto"/>
        <w:ind w:left="720"/>
      </w:pPr>
      <w:r/>
      <w:hyperlink r:id="rId14">
        <w:r>
          <w:rPr>
            <w:color w:val="0000EE"/>
            <w:u w:val="single"/>
          </w:rPr>
          <w:t>https://www.giffords.org/lawcenter/state-laws/stand-your-ground-in-wyoming/</w:t>
        </w:r>
      </w:hyperlink>
      <w:r>
        <w:t xml:space="preserve"> - An article stating that Wyoming has enacted a 'stand your ground' law, which removes the duty to retreat before using deadly force in self-defense when a person is in any place they are lawfully present and not engaged in illegal activity, provided they are not the initial aggressor.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bertynation.com/leftist-media-trips-over-stand-your-ground-laws/" TargetMode="External"/><Relationship Id="rId10" Type="http://schemas.openxmlformats.org/officeDocument/2006/relationships/hyperlink" Target="https://www.them.us/story/trans-woman-faces-assault-charges-self-defense-wyoming-stand-your-ground-law" TargetMode="External"/><Relationship Id="rId11" Type="http://schemas.openxmlformats.org/officeDocument/2006/relationships/hyperlink" Target="https://www.advocate.com/politics/trans-woman-wyoming-stand-your-ground" TargetMode="External"/><Relationship Id="rId12" Type="http://schemas.openxmlformats.org/officeDocument/2006/relationships/hyperlink" Target="https://www.gunlaws101.com/state/law/wyoming/stand-your-ground" TargetMode="External"/><Relationship Id="rId13" Type="http://schemas.openxmlformats.org/officeDocument/2006/relationships/hyperlink" Target="https://www.worldlawdigest.com/usa/stand-your-ground/wyoming" TargetMode="External"/><Relationship Id="rId14" Type="http://schemas.openxmlformats.org/officeDocument/2006/relationships/hyperlink" Target="https://www.giffords.org/lawcenter/state-laws/stand-your-ground-in-wyom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