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Anti‑LGBTQ Violence in Manhattan: What the Latest Attack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New Yorkers alike have watched uneasily as yet another reported anti‑LGBTQ assault unfolded in Manhattan; two men were allegedly punched and kicked after being taunted with homophobic slurs, and the incident highlights why tracking and prevention matter now more than ever.</w:t>
      </w:r>
      <w:r/>
    </w:p>
    <w:p>
      <w:r/>
      <w:r>
        <w:t>Essential Takeaways</w:t>
      </w:r>
      <w:r/>
      <w:r/>
    </w:p>
    <w:p>
      <w:pPr>
        <w:pStyle w:val="ListBullet"/>
        <w:spacing w:line="240" w:lineRule="auto"/>
        <w:ind w:left="720"/>
      </w:pPr>
      <w:r/>
      <w:r>
        <w:rPr>
          <w:b/>
        </w:rPr>
        <w:t>What happened:</w:t>
      </w:r>
      <w:r>
        <w:t xml:space="preserve"> Two men, ages 37 and 31, were reportedly confronted with homophobic slurs and then physically attacked, suffering minor injuries.</w:t>
      </w:r>
      <w:r/>
    </w:p>
    <w:p>
      <w:pPr>
        <w:pStyle w:val="ListBullet"/>
        <w:spacing w:line="240" w:lineRule="auto"/>
        <w:ind w:left="720"/>
      </w:pPr>
      <w:r/>
      <w:r>
        <w:rPr>
          <w:b/>
        </w:rPr>
        <w:t>No arrests yet:</w:t>
      </w:r>
      <w:r>
        <w:t xml:space="preserve"> Authorities had not announced arrests at the time of initial reporting, and details about suspects remain limited.</w:t>
      </w:r>
      <w:r/>
    </w:p>
    <w:p>
      <w:pPr>
        <w:pStyle w:val="ListBullet"/>
        <w:spacing w:line="240" w:lineRule="auto"/>
        <w:ind w:left="720"/>
      </w:pPr>
      <w:r/>
      <w:r>
        <w:rPr>
          <w:b/>
        </w:rPr>
        <w:t>Rising trend:</w:t>
      </w:r>
      <w:r>
        <w:t xml:space="preserve"> GLAAD’s ALERT Desk recorded a sharp rise in anti‑LGBTQ incidents in 2025, including hundreds of assaults and threats.</w:t>
      </w:r>
      <w:r/>
    </w:p>
    <w:p>
      <w:pPr>
        <w:pStyle w:val="ListBullet"/>
        <w:spacing w:line="240" w:lineRule="auto"/>
        <w:ind w:left="720"/>
      </w:pPr>
      <w:r/>
      <w:r>
        <w:rPr>
          <w:b/>
        </w:rPr>
        <w:t>Who’s targeted:</w:t>
      </w:r>
      <w:r>
        <w:t xml:space="preserve"> More than half of 2025’s incidents specifically targeted transgender and gender‑nonconforming people, amplifying the danger for already vulnerable groups.</w:t>
      </w:r>
      <w:r/>
      <w:r/>
    </w:p>
    <w:p>
      <w:pPr>
        <w:pStyle w:val="Heading2"/>
      </w:pPr>
      <w:r>
        <w:t>A short, stark incident , and a familiar feeling of unease</w:t>
      </w:r>
      <w:r/>
    </w:p>
    <w:p>
      <w:r/>
      <w:r>
        <w:t>The first reports landed like a jolt: two men in Manhattan allegedly sworn at with a homophobic slur, then punched and kicked until they were hurt. There’s a particular chill when slurs turn physical , the voice of abuse becomes the crack of violence, and the scene feels smaller and less safe. PIX11 reported the basic facts, and police sources said the suspects fled the scene without immediate arrests.</w:t>
      </w:r>
      <w:r/>
    </w:p>
    <w:p>
      <w:r/>
      <w:r>
        <w:t>For readers in the city, this isn’t just another headline. It’s the kind of event that makes couples think twice about holding hands on a busy street or people rehearse how they’ll proceed home at night. That emotional ripple is part of why every reported attack lands so heavily.</w:t>
      </w:r>
      <w:r/>
    </w:p>
    <w:p>
      <w:pPr>
        <w:pStyle w:val="Heading2"/>
      </w:pPr>
      <w:r>
        <w:t>This attack sits against a worrying national trend</w:t>
      </w:r>
      <w:r/>
    </w:p>
    <w:p>
      <w:r/>
      <w:r>
        <w:t>Looking beyond Manhattan, there’s a clear pattern. GLAAD’s ALERT Desk documented 1,042 anti‑LGBTQ incidents across the United States in 2025, with a pronounced jump in reports compared with previous years. Pride Month alone saw a surge in incidents, indicating that hostility isn’t confined to any single season or place.</w:t>
      </w:r>
      <w:r/>
    </w:p>
    <w:p>
      <w:r/>
      <w:r>
        <w:t>Those figures include a range of abuses , from threats, propaganda and vandalism to physical assaults. Still, the rise in violent incidents is particularly troubling because it signals escalations that can’t be solved by social media outrage alone.</w:t>
      </w:r>
      <w:r/>
    </w:p>
    <w:p>
      <w:pPr>
        <w:pStyle w:val="Heading2"/>
      </w:pPr>
      <w:r>
        <w:t>Who’s bearing the brunt , and why it matters</w:t>
      </w:r>
      <w:r/>
    </w:p>
    <w:p>
      <w:r/>
      <w:r>
        <w:t>Data show that transgender and gender‑nonconforming people were disproportionately targeted in 2025, making up more than half of GLAAD’s incident count. That concentration of harm compounds other vulnerabilities, from legal challenges to access to health care.</w:t>
      </w:r>
      <w:r/>
    </w:p>
    <w:p>
      <w:r/>
      <w:r>
        <w:t>The broader point is practical and moral: communities shouldn’t be forced to accept a higher baseline of risk just for existing openly. When public safety falters, the consequences are both individual and collective.</w:t>
      </w:r>
      <w:r/>
    </w:p>
    <w:p>
      <w:pPr>
        <w:pStyle w:val="Heading2"/>
      </w:pPr>
      <w:r>
        <w:t>What authorities and communities can do now</w:t>
      </w:r>
      <w:r/>
    </w:p>
    <w:p>
      <w:r/>
      <w:r>
        <w:t>Investigations will determine whether the Manhattan incident meets the legal criteria for a hate crime, and that process matters for accountability. But there are immediate steps that help reduce harm: better lighting and CCTV in public places, training for transit and retail staff on de‑escalation, and clear reporting paths for victims who fear retaliation.</w:t>
      </w:r>
      <w:r/>
    </w:p>
    <w:p>
      <w:r/>
      <w:r>
        <w:t>Community groups and legal advocates also play a role, offering support and ensuring attacks are documented so patterns can be addressed. If you witness an attack, call police and, where safe, record details or seek witnesses , those small acts can be crucial evidence later.</w:t>
      </w:r>
      <w:r/>
    </w:p>
    <w:p>
      <w:pPr>
        <w:pStyle w:val="Heading2"/>
      </w:pPr>
      <w:r>
        <w:t>Being mindful without living in fear</w:t>
      </w:r>
      <w:r/>
    </w:p>
    <w:p>
      <w:r/>
      <w:r>
        <w:t>No one should have to calculate risk every time they walk down a street, but awareness helps. Simple precautions , sticking to well‑lit routes, walking with friends when possible, and sharing your location with someone you trust , are sensible without being surrender. And remember: slurs are not just words; they can be the precursor to violence, so reporting matters.</w:t>
      </w:r>
      <w:r/>
    </w:p>
    <w:p>
      <w:r/>
      <w:r>
        <w:t>It’s a small change in habits that can help people feel a little safer while we push for stronger, systemic protections.</w:t>
      </w:r>
      <w:r/>
    </w:p>
    <w:p>
      <w:r/>
      <w:r>
        <w:t>It's a small change that can make every outing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[7]</w:t>
        </w:r>
      </w:hyperlink>
      <w:r>
        <w:t xml:space="preserve">- Paragraph 4: </w:t>
      </w:r>
      <w:hyperlink r:id="rId14">
        <w:r>
          <w:rPr>
            <w:color w:val="0000EE"/>
            <w:u w:val="single"/>
          </w:rPr>
          <w:t>[5]</w:t>
        </w:r>
      </w:hyperlink>
      <w:r>
        <w:t xml:space="preserve">, </w:t>
      </w:r>
      <w:hyperlink r:id="rId13">
        <w:r>
          <w:rPr>
            <w:color w:val="0000EE"/>
            <w:u w:val="single"/>
          </w:rPr>
          <w:t>[7]</w:t>
        </w:r>
      </w:hyperlink>
      <w:r>
        <w:t xml:space="preserve">- Paragraph 5: </w:t>
      </w:r>
      <w:hyperlink r:id="rId15">
        <w:r>
          <w:rPr>
            <w:color w:val="0000EE"/>
            <w:u w:val="single"/>
          </w:rPr>
          <w:t>[6]</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https://instinctmagazine.com/anti-lgbtq-attack-manhattan/</w:t>
        </w:r>
      </w:hyperlink>
      <w:r>
        <w:t xml:space="preserve"> - Please view link - unable to able to access data</w:t>
      </w:r>
      <w:r/>
    </w:p>
    <w:p>
      <w:pPr>
        <w:pStyle w:val="ListNumber"/>
        <w:spacing w:line="240" w:lineRule="auto"/>
        <w:ind w:left="720"/>
      </w:pPr>
      <w:r/>
      <w:hyperlink r:id="rId10">
        <w:r>
          <w:rPr>
            <w:color w:val="0000EE"/>
            <w:u w:val="single"/>
          </w:rPr>
          <w:t>https://www.metroweekly.com/2026/07/man-charged-hate-crime-belt-attack-12-year-old/</w:t>
        </w:r>
      </w:hyperlink>
      <w:r>
        <w:t xml:space="preserve"> - A 37-year-old man, Kevin Maxwell, was arrested for allegedly whipping a 12-year-old boy with a belt while shouting anti-gay slurs near a Manhattan playground. The incident occurred on April 29, 2026, at approximately 12:45 a.m. Maxwell approached the boy, hurled homophobic slurs, and struck him with a belt. Authorities have not disclosed the motive behind the attack. Maxwell faces charges of assault and menacing as hate crimes. The victim was not identified, and the case is under investigation by the New York Police Department.</w:t>
      </w:r>
      <w:r/>
    </w:p>
    <w:p>
      <w:pPr>
        <w:pStyle w:val="ListNumber"/>
        <w:spacing w:line="240" w:lineRule="auto"/>
        <w:ind w:left="720"/>
      </w:pPr>
      <w:r/>
      <w:hyperlink r:id="rId12">
        <w:r>
          <w:rPr>
            <w:color w:val="0000EE"/>
            <w:u w:val="single"/>
          </w:rPr>
          <w:t>https://www.metroweekly.com/2026/06/anti-gay-subway-assault-indictment/</w:t>
        </w:r>
      </w:hyperlink>
      <w:r>
        <w:t xml:space="preserve"> - Tavaughn Thompson, a 26-year-old Bronx resident, was indicted on May 21, 2026, for an alleged anti-gay assault that took place over two years prior. The incident occurred on January 31, 2024, at the Lorimer Street subway station in Brooklyn. Thompson is accused of targeting a stranger with homophobic slurs, following him through the station, threatening him with a knife, and repeatedly punching him. He faces charges of assault and menacing as hate crimes. The victim's identity has not been disclosed, and the case is being prosecuted by the Brooklyn District Attorney's Office.</w:t>
      </w:r>
      <w:r/>
    </w:p>
    <w:p>
      <w:pPr>
        <w:pStyle w:val="ListNumber"/>
        <w:spacing w:line="240" w:lineRule="auto"/>
        <w:ind w:left="720"/>
      </w:pPr>
      <w:r/>
      <w:hyperlink r:id="rId11">
        <w:r>
          <w:rPr>
            <w:color w:val="0000EE"/>
            <w:u w:val="single"/>
          </w:rPr>
          <w:t>https://www.metroweekly.com/2026/01/anti-lgbtq-incidents-spiked-2025/</w:t>
        </w:r>
      </w:hyperlink>
      <w:r>
        <w:t xml:space="preserve"> - GLAAD's Anti-LGBTQ Extremism Reporting Tracker, known as the ALERT Desk, documented 1,042 anti-LGBTQ incidents across 47 states and Washington, D.C., in 2025. This marks a 5% increase from the 984 incidents recorded in 2024. The incidents included 128 acts of vandalism, 76 assaults, 22 threats of mass violence, and 15 arson attempts. Over half of the incidents specifically targeted transgender and gender non-conforming individuals, reflecting a 10% rise from the previous year. The report highlights a concerning trend of rising anti-LGBTQ sentiment nationwide.</w:t>
      </w:r>
      <w:r/>
    </w:p>
    <w:p>
      <w:pPr>
        <w:pStyle w:val="ListNumber"/>
        <w:spacing w:line="240" w:lineRule="auto"/>
        <w:ind w:left="720"/>
      </w:pPr>
      <w:r/>
      <w:hyperlink r:id="rId14">
        <w:r>
          <w:rPr>
            <w:color w:val="0000EE"/>
            <w:u w:val="single"/>
          </w:rPr>
          <w:t>https://www.brooklynda.org/2026/06/03/bronx-man-indicted-for-hate-crime-assault-targeting-gay-victim-on-brooklyn-subway/</w:t>
        </w:r>
      </w:hyperlink>
      <w:r>
        <w:t xml:space="preserve"> - The Brooklyn District Attorney's Office announced the indictment of a Bronx man, Tavaughn Thompson, for an alleged anti-gay assault on a Brooklyn subway. The incident occurred on January 31, 2024, at the Lorimer Street subway station. Thompson is accused of targeting a stranger with homophobic slurs, following him through the station, threatening him with a knife, and repeatedly punching him. He faces charges of assault and menacing as hate crimes. The victim's identity has not been disclosed, and the case is under prosecution by the Brooklyn District Attorney's Office.</w:t>
      </w:r>
      <w:r/>
    </w:p>
    <w:p>
      <w:pPr>
        <w:pStyle w:val="ListNumber"/>
        <w:spacing w:line="240" w:lineRule="auto"/>
        <w:ind w:left="720"/>
      </w:pPr>
      <w:r/>
      <w:hyperlink r:id="rId15">
        <w:r>
          <w:rPr>
            <w:color w:val="0000EE"/>
            <w:u w:val="single"/>
          </w:rPr>
          <w:t>https://www.brooklynda.org/2026/06/08/brooklyn-man-convicted-of-manslaughter-as-a-hate-crime-for-stabbing-death-of-oshae-sibley-in-anti-gay-attack-at-midwood-gas-station/</w:t>
        </w:r>
      </w:hyperlink>
      <w:r>
        <w:t xml:space="preserve"> - A Brooklyn man was convicted of manslaughter as a hate crime for the stabbing death of O'Shae Sibley, 28, at a Midwood gas station. The defendant, whose identity has not been disclosed, allegedly taunted, stabbed, and killed Sibley after hurling homophobic and anti-Black slurs. Sibley and his friends were dancing and listening to music following a beach outing when the attack occurred. The conviction underscores the ongoing issue of anti-LGBTQ violence in New York City.</w:t>
      </w:r>
      <w:r/>
    </w:p>
    <w:p>
      <w:pPr>
        <w:pStyle w:val="ListNumber"/>
        <w:spacing w:line="240" w:lineRule="auto"/>
        <w:ind w:left="720"/>
      </w:pPr>
      <w:r/>
      <w:hyperlink r:id="rId13">
        <w:r>
          <w:rPr>
            <w:color w:val="0000EE"/>
            <w:u w:val="single"/>
          </w:rPr>
          <w:t>https://assets.glaad.org/m/517666e6160db065/original/2025-GLAAD-ALERT-Desk-Report.pdf</w:t>
        </w:r>
      </w:hyperlink>
      <w:r>
        <w:t xml:space="preserve"> - GLAAD's 2025 Accelerating Acceptance research found that approximately 90% of non-LGBTQ Americans believe that the LGBTQ community deserves to live free from violence and discrimination. The ALERT Desk documented 932 anti-LGBTQ incidents since June of 2024, averaging 2.5 incidents every day. Over half of these incidents targeted transgender and gender non-conforming individuals. The report highlights the urgent need for action, protection, and response to anti-LGBTQ hate.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anti-lgbtq-attack-manhattan/" TargetMode="External"/><Relationship Id="rId10" Type="http://schemas.openxmlformats.org/officeDocument/2006/relationships/hyperlink" Target="https://www.metroweekly.com/2026/07/man-charged-hate-crime-belt-attack-12-year-old/" TargetMode="External"/><Relationship Id="rId11" Type="http://schemas.openxmlformats.org/officeDocument/2006/relationships/hyperlink" Target="https://www.metroweekly.com/2026/01/anti-lgbtq-incidents-spiked-2025/" TargetMode="External"/><Relationship Id="rId12" Type="http://schemas.openxmlformats.org/officeDocument/2006/relationships/hyperlink" Target="https://www.metroweekly.com/2026/06/anti-gay-subway-assault-indictment/" TargetMode="External"/><Relationship Id="rId13" Type="http://schemas.openxmlformats.org/officeDocument/2006/relationships/hyperlink" Target="https://assets.glaad.org/m/517666e6160db065/original/2025-GLAAD-ALERT-Desk-Report.pdf" TargetMode="External"/><Relationship Id="rId14" Type="http://schemas.openxmlformats.org/officeDocument/2006/relationships/hyperlink" Target="https://www.brooklynda.org/2026/06/03/bronx-man-indicted-for-hate-crime-assault-targeting-gay-victim-on-brooklyn-subway/" TargetMode="External"/><Relationship Id="rId15" Type="http://schemas.openxmlformats.org/officeDocument/2006/relationships/hyperlink" Target="https://www.brooklynda.org/2026/06/08/brooklyn-man-convicted-of-manslaughter-as-a-hate-crime-for-stabbing-death-of-oshae-sibley-in-anti-gay-attack-at-midwood-gas-st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