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Gay Choirs for Community and Visibility: Why Mannenakkoord Still Matters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Spotting a rainbow sticker on a lamppost is more than decoration , it’s a statement. Eindhoven’s gay choir Mannenakkoord pairs music with visible solidarity, offering members friendship, performance and a quiet form of activism that still matters where full acceptance hasn’t arrived.</w:t>
      </w:r>
      <w:r/>
    </w:p>
    <w:p>
      <w:r/>
      <w:r>
        <w:t>Essential Takeaways</w:t>
      </w:r>
      <w:r/>
      <w:r/>
    </w:p>
    <w:p>
      <w:pPr>
        <w:pStyle w:val="ListBullet"/>
        <w:spacing w:line="240" w:lineRule="auto"/>
        <w:ind w:left="720"/>
      </w:pPr>
      <w:r/>
      <w:r>
        <w:rPr>
          <w:b/>
        </w:rPr>
        <w:t>Local presence:</w:t>
      </w:r>
      <w:r>
        <w:t xml:space="preserve"> Mannenakkoord uses stickers, street performances and festivals to boost visibility in Eindhoven and beyond.</w:t>
      </w:r>
      <w:r/>
    </w:p>
    <w:p>
      <w:pPr>
        <w:pStyle w:val="ListBullet"/>
        <w:spacing w:line="240" w:lineRule="auto"/>
        <w:ind w:left="720"/>
      </w:pPr>
      <w:r/>
      <w:r>
        <w:rPr>
          <w:b/>
        </w:rPr>
        <w:t>Social impact:</w:t>
      </w:r>
      <w:r>
        <w:t xml:space="preserve"> Members report the choir gives them belonging and confidence, not just singing practice.</w:t>
      </w:r>
      <w:r/>
    </w:p>
    <w:p>
      <w:pPr>
        <w:pStyle w:val="ListBullet"/>
        <w:spacing w:line="240" w:lineRule="auto"/>
        <w:ind w:left="720"/>
      </w:pPr>
      <w:r/>
      <w:r>
        <w:rPr>
          <w:b/>
        </w:rPr>
        <w:t>Everyday activism:</w:t>
      </w:r>
      <w:r>
        <w:t xml:space="preserve"> The group chooses performance and normality over protest, changing perceptions through repertoire and presence.</w:t>
      </w:r>
      <w:r/>
    </w:p>
    <w:p>
      <w:pPr>
        <w:pStyle w:val="ListBullet"/>
        <w:spacing w:line="240" w:lineRule="auto"/>
        <w:ind w:left="720"/>
      </w:pPr>
      <w:r/>
      <w:r>
        <w:rPr>
          <w:b/>
        </w:rPr>
        <w:t>Ongoing challenges:</w:t>
      </w:r>
      <w:r>
        <w:t xml:space="preserve"> Hate incidents and vandalism, even at international festivals, show acceptance remains incomplete.</w:t>
      </w:r>
      <w:r/>
    </w:p>
    <w:p>
      <w:pPr>
        <w:pStyle w:val="ListBullet"/>
        <w:spacing w:line="240" w:lineRule="auto"/>
        <w:ind w:left="720"/>
      </w:pPr>
      <w:r/>
      <w:r>
        <w:rPr>
          <w:b/>
        </w:rPr>
        <w:t>Open invitation:</w:t>
      </w:r>
      <w:r>
        <w:t xml:space="preserve"> The choir celebrates diversity and seeks new members to refresh and broaden its reach.</w:t>
      </w:r>
      <w:r/>
      <w:r/>
    </w:p>
    <w:p>
      <w:pPr>
        <w:pStyle w:val="Heading2"/>
      </w:pPr>
      <w:r>
        <w:t>Why a gay choir still matters in 2026</w:t>
      </w:r>
      <w:r/>
    </w:p>
    <w:p>
      <w:r/>
      <w:r>
        <w:t>Mannenakkoord’s rehearsals and street gigs feel convivial and a little theatrical, but there’s a sharper point beneath the laughter. According to the choir’s own materials, visibility is a deliberate strategy: stickers, public performances and festival appearances make the group recognisably part of the city’s cultural life. That matters because, as members say, tolerance from family or neighbours is one thing; feeling genuinely accepted is another.</w:t>
      </w:r>
      <w:r/>
    </w:p>
    <w:p>
      <w:r/>
      <w:r>
        <w:t>The choir’s approach is quietly strategic , they perform, they have fun, and they normalise queer lives by being present where everyone can see them. For readers, it’s a reminder that visibility doesn’t always look like marches or slogans; sometimes it’s a familiar voice in the street.</w:t>
      </w:r>
      <w:r/>
    </w:p>
    <w:p>
      <w:pPr>
        <w:pStyle w:val="Heading2"/>
      </w:pPr>
      <w:r>
        <w:t>Singing builds friendships, not just harmonies</w:t>
      </w:r>
      <w:r/>
    </w:p>
    <w:p>
      <w:r/>
      <w:r>
        <w:t>For many members, joining was as much about finding a social circle as it was about improving pitch. One singer who moved to Eindhoven and came out later in life described the choir as a place that offered “much more than singing.” Mannenakkoord’s website and profiles underline that community is central: social events, camaraderie and shared gigs bind members together in ways that typical choirs sometimes don’t.</w:t>
      </w:r>
      <w:r/>
    </w:p>
    <w:p>
      <w:r/>
      <w:r>
        <w:t>If you’re thinking of joining a choir, pick one that offers social activities as well as rehearsals , your vocal warm-up will be nicer when you also have friends waiting for coffee afterwards.</w:t>
      </w:r>
      <w:r/>
    </w:p>
    <w:p>
      <w:pPr>
        <w:pStyle w:val="Heading2"/>
      </w:pPr>
      <w:r>
        <w:t>Visibility can trigger backlash , and the choir keeps going</w:t>
      </w:r>
      <w:r/>
    </w:p>
    <w:p>
      <w:r/>
      <w:r>
        <w:t>Visibility brings support, but it can also provoke a reaction. Members reported stickers being ripped from lampposts and abusive comments at outdoor performances, while even international events have seen festival banners destroyed. Those episodes show that cultural shifts aren’t uniform: public acceptance rises in many places, yet hostility can persist in pockets.</w:t>
      </w:r>
      <w:r/>
    </w:p>
    <w:p>
      <w:r/>
      <w:r>
        <w:t>Mannenakkoord’s response is to carry on. The choir treats public exposure as a form of emancipation , not to lecture, but to demonstrate queer life as ordinary and joyous. That tactic can soften attitudes over time and invites curious strangers to reassess assumptions.</w:t>
      </w:r>
      <w:r/>
    </w:p>
    <w:p>
      <w:pPr>
        <w:pStyle w:val="Heading2"/>
      </w:pPr>
      <w:r>
        <w:t>Repertoire and representation: small choices that make a difference</w:t>
      </w:r>
      <w:r/>
    </w:p>
    <w:p>
      <w:r/>
      <w:r>
        <w:t>The choir tweaks lyrics and choices to reflect who they are, turning a single word in a song into a visible act of inclusion. They don’t focus solely on heavy political songs; their setlist includes light, celebratory numbers that make audiences smile and invite connection. That balance , between the serious and the playful , makes their performances accessible to a wider public.</w:t>
      </w:r>
      <w:r/>
    </w:p>
    <w:p>
      <w:r/>
      <w:r>
        <w:t>Practical tip: if you’re programming a community concert, mix familiar tunes with a few reworked favourites. It keeps people listening and opens a door to recognition.</w:t>
      </w:r>
      <w:r/>
    </w:p>
    <w:p>
      <w:pPr>
        <w:pStyle w:val="Heading2"/>
      </w:pPr>
      <w:r>
        <w:t>Looking ahead , new members, new energy</w:t>
      </w:r>
      <w:r/>
    </w:p>
    <w:p>
      <w:r/>
      <w:r>
        <w:t>Ten years on, Mannenakkoord is refreshing its committee and hoping to attract younger singers to lower the average age and broaden its reach. They want faces that reflect the city’s changing makeup, and they’re open about wanting more people involved so the choir can remain visible and lively.</w:t>
      </w:r>
      <w:r/>
    </w:p>
    <w:p>
      <w:r/>
      <w:r>
        <w:t>For anyone curious about joining, check the choir’s website for rehearsal times and open sessions. It’s a low-pressure way to test the waters, hear the group in action and see whether the social vibe fits.</w:t>
      </w:r>
      <w:r/>
    </w:p>
    <w:p>
      <w:r/>
      <w:r>
        <w:t>It’s a small change that can make every performance a bit more visible and every member a bit more seen.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1">
        <w:r>
          <w:rPr>
            <w:color w:val="0000EE"/>
            <w:u w:val="single"/>
          </w:rPr>
          <w:t>[3]</w:t>
        </w:r>
      </w:hyperlink>
      <w:r>
        <w:t xml:space="preserve">- Paragraph 3: </w:t>
      </w:r>
      <w:hyperlink r:id="rId9">
        <w:r>
          <w:rPr>
            <w:color w:val="0000EE"/>
            <w:u w:val="single"/>
          </w:rPr>
          <w:t>[1]</w:t>
        </w:r>
      </w:hyperlink>
      <w:r>
        <w:t xml:space="preserve">, </w:t>
      </w:r>
      <w:hyperlink r:id="rId12">
        <w:r>
          <w:rPr>
            <w:color w:val="0000EE"/>
            <w:u w:val="single"/>
          </w:rPr>
          <w:t>[6]</w:t>
        </w:r>
      </w:hyperlink>
      <w:r>
        <w:t xml:space="preserve">- Paragraph 4: </w:t>
      </w:r>
      <w:hyperlink r:id="rId9">
        <w:r>
          <w:rPr>
            <w:color w:val="0000EE"/>
            <w:u w:val="single"/>
          </w:rPr>
          <w:t>[1]</w:t>
        </w:r>
      </w:hyperlink>
      <w:r>
        <w:t xml:space="preserve">, </w:t>
      </w:r>
      <w:hyperlink r:id="rId13">
        <w:r>
          <w:rPr>
            <w:color w:val="0000EE"/>
            <w:u w:val="single"/>
          </w:rPr>
          <w:t>[5]</w:t>
        </w:r>
      </w:hyperlink>
      <w:r>
        <w:t xml:space="preserve">- Paragraph 5: </w:t>
      </w:r>
      <w:hyperlink r:id="rId9">
        <w:r>
          <w:rPr>
            <w:color w:val="0000EE"/>
            <w:u w:val="single"/>
          </w:rPr>
          <w:t>[1]</w:t>
        </w:r>
      </w:hyperlink>
      <w:r>
        <w:t xml:space="preserve">, </w:t>
      </w:r>
      <w:hyperlink r:id="rId14">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https://www.ed.nl/eindhoven/ben-57-vond-bij-gaykoor-veel-meer-dan-zingen-in-mijn-familie-word-ik-getolereerd-acceptatie-is-iets-anders~a5ccaa72/</w:t>
        </w:r>
      </w:hyperlink>
      <w:r>
        <w:t xml:space="preserve"> - Please view link - unable to able to access data</w:t>
      </w:r>
      <w:r/>
    </w:p>
    <w:p>
      <w:pPr>
        <w:pStyle w:val="ListNumber"/>
        <w:spacing w:line="240" w:lineRule="auto"/>
        <w:ind w:left="720"/>
      </w:pPr>
      <w:r/>
      <w:hyperlink r:id="rId10">
        <w:r>
          <w:rPr>
            <w:color w:val="0000EE"/>
            <w:u w:val="single"/>
          </w:rPr>
          <w:t>https://www.mannenakkoord.nl/</w:t>
        </w:r>
      </w:hyperlink>
      <w:r>
        <w:t xml:space="preserve"> - Mannenakkoord is a unique Eindhoven-based choir focusing on gay men. Founded on March 16, 2016, under the direction of conductor Liesbeth Schins, the choir offers a space where musicality and community spirit go hand in hand. They rehearse on the 1st, 3rd, and 4th Wednesday of each month at Pand 54, Prins Hendrikstraat 54, Eindhoven. Membership costs €18 per month, and new members are welcome to join their rehearsals. The choir has a vibrant repertoire and performs with energy and expression, often incorporating choreography into their performances.</w:t>
      </w:r>
      <w:r/>
    </w:p>
    <w:p>
      <w:pPr>
        <w:pStyle w:val="ListNumber"/>
        <w:spacing w:line="240" w:lineRule="auto"/>
        <w:ind w:left="720"/>
      </w:pPr>
      <w:r/>
      <w:hyperlink r:id="rId11">
        <w:r>
          <w:rPr>
            <w:color w:val="0000EE"/>
            <w:u w:val="single"/>
          </w:rPr>
          <w:t>https://www.mannenakkoord.nl/over-ons/</w:t>
        </w:r>
      </w:hyperlink>
      <w:r>
        <w:t xml:space="preserve"> - Mannenakkoord, established in 2016, is a close-knit singing group for gay men in Eindhoven. Led by conductor Liesbeth Schins, the choir provides a warm environment where music, fun, and togetherness are central. They rehearse at Pand 54, Prins Hendrikstraat 54, Eindhoven, on the 1st, 3rd, and 4th Wednesday of each month. Membership is open to those with a love for singing, and after a few rehearsals, a voice test is conducted to determine the suitable voice type. The choir's repertoire is energetic and expressive, with performances often including choreography.</w:t>
      </w:r>
      <w:r/>
    </w:p>
    <w:p>
      <w:pPr>
        <w:pStyle w:val="ListNumber"/>
        <w:spacing w:line="240" w:lineRule="auto"/>
        <w:ind w:left="720"/>
      </w:pPr>
      <w:r/>
      <w:hyperlink r:id="rId14">
        <w:r>
          <w:rPr>
            <w:color w:val="0000EE"/>
            <w:u w:val="single"/>
          </w:rPr>
          <w:t>https://www.mannenakkoord.nl/2753-2/</w:t>
        </w:r>
      </w:hyperlink>
      <w:r>
        <w:t xml:space="preserve"> - Mannenakkoord is participating in Various Voices 2026, a festival that has reached its maximum capacity of 120 participating LGBTQI+ choirs. The choir's performance programme includes songs like 'C’Est la vie', 'Atemlos durch die nacht', 'The Rose', 'Gek op Jou', 'Just Can’t Get Enough', 'He’s The One', 'We Will Rock You', 'Brussel', and 'Wild'. This participation highlights the choir's commitment to visibility and community within the LGBTQI+ scene.</w:t>
      </w:r>
      <w:r/>
    </w:p>
    <w:p>
      <w:pPr>
        <w:pStyle w:val="ListNumber"/>
        <w:spacing w:line="240" w:lineRule="auto"/>
        <w:ind w:left="720"/>
      </w:pPr>
      <w:r/>
      <w:hyperlink r:id="rId13">
        <w:r>
          <w:rPr>
            <w:color w:val="0000EE"/>
            <w:u w:val="single"/>
          </w:rPr>
          <w:t>https://www.cfr.org/articles/how-lgbtq-pride-went-global</w:t>
        </w:r>
      </w:hyperlink>
      <w:r>
        <w:t xml:space="preserve"> - The article discusses the global expansion of LGBTQ+ Pride events, noting that the annual celebration in support of equal rights for LGBTQ+ people has expanded to more than one hundred countries. Despite this growth, Pride events continue to face intense opposition from some governments. The piece provides insights into the challenges and progress of LGBTQ+ rights movements worldwide, highlighting the resilience and determination of the community in the face of adversity.</w:t>
      </w:r>
      <w:r/>
    </w:p>
    <w:p>
      <w:pPr>
        <w:pStyle w:val="ListNumber"/>
        <w:spacing w:line="240" w:lineRule="auto"/>
        <w:ind w:left="720"/>
      </w:pPr>
      <w:r/>
      <w:hyperlink r:id="rId12">
        <w:r>
          <w:rPr>
            <w:color w:val="0000EE"/>
            <w:u w:val="single"/>
          </w:rPr>
          <w:t>https://www.labonneesperance.nl/koor/</w:t>
        </w:r>
      </w:hyperlink>
      <w:r>
        <w:t xml:space="preserve"> - Koninklijk Mannenkoor 'La Bonne Espérance' is an enthusiastic male choir based in Eindhoven, consisting of approximately 85 members from Eindhoven and surrounding areas. The choir rehearses every Wednesday evening from 19:30 for 2.5 hours and performs various concerts annually. Under the leadership of conductor Anton Kropivšek, La Bonne Espérance has a versatile repertoire spanning opera, spirituals, musicals, religious works, evergreens, and madrigals. The choir emphasizes serious and loyal participation in rehearsals, weekly voice and choir training, and a strong discipline to achieve musical pleasure and satisfying results.</w:t>
      </w:r>
      <w:r/>
    </w:p>
    <w:p>
      <w:pPr>
        <w:pStyle w:val="ListNumber"/>
        <w:spacing w:line="240" w:lineRule="auto"/>
        <w:ind w:left="720"/>
      </w:pPr>
      <w:r/>
      <w:hyperlink r:id="rId15">
        <w:r>
          <w:rPr>
            <w:color w:val="0000EE"/>
            <w:u w:val="single"/>
          </w:rPr>
          <w:t>https://www.barbergals.nl/</w:t>
        </w:r>
      </w:hyperlink>
      <w:r>
        <w:t xml:space="preserve"> - Southern Comfort Barber Gals is a women's barbershop choir from Eindhoven, performing close harmony in 'barbershop style'. Their four-part singing creates chords that beautifully support the story and emotion of the song. Rehearsing from memory allows them to immerse themselves more deeply in the music, singing from the heart. The choir is open to new members who share a passion for singing and performing. Rehearsals are held on Wednesday evenings at Buurthuis de Boemerang in Eindhoven North, and interested individuals are welcome to join and experience the choir's unique style.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ed.nl/eindhoven/ben-57-vond-bij-gaykoor-veel-meer-dan-zingen-in-mijn-familie-word-ik-getolereerd-acceptatie-is-iets-anders~a5ccaa72/" TargetMode="External"/><Relationship Id="rId10" Type="http://schemas.openxmlformats.org/officeDocument/2006/relationships/hyperlink" Target="https://www.mannenakkoord.nl/" TargetMode="External"/><Relationship Id="rId11" Type="http://schemas.openxmlformats.org/officeDocument/2006/relationships/hyperlink" Target="https://www.mannenakkoord.nl/over-ons/" TargetMode="External"/><Relationship Id="rId12" Type="http://schemas.openxmlformats.org/officeDocument/2006/relationships/hyperlink" Target="https://www.labonneesperance.nl/koor/" TargetMode="External"/><Relationship Id="rId13" Type="http://schemas.openxmlformats.org/officeDocument/2006/relationships/hyperlink" Target="https://www.cfr.org/articles/how-lgbtq-pride-went-global" TargetMode="External"/><Relationship Id="rId14" Type="http://schemas.openxmlformats.org/officeDocument/2006/relationships/hyperlink" Target="https://www.mannenakkoord.nl/2753-2/" TargetMode="External"/><Relationship Id="rId15" Type="http://schemas.openxmlformats.org/officeDocument/2006/relationships/hyperlink" Target="https://www.barbergals.n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