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Alysa Liu Family Story and the Trans Sports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leaning in as Olympic champion Alysa Liu’s family becomes part of a fierce national conversation about transgender athletes, sparking fresh debate about fairness, inclusion and politics in school sports , and why a Michigan Democratic primary upset now feels connected to broader cultural battlegrounds.</w:t>
      </w:r>
      <w:r/>
    </w:p>
    <w:p>
      <w:r/>
      <w:r>
        <w:t>Essential Takeaways</w:t>
      </w:r>
      <w:r/>
      <w:r/>
    </w:p>
    <w:p>
      <w:pPr>
        <w:pStyle w:val="ListBullet"/>
        <w:spacing w:line="240" w:lineRule="auto"/>
        <w:ind w:left="720"/>
      </w:pPr>
      <w:r/>
      <w:r>
        <w:rPr>
          <w:b/>
        </w:rPr>
        <w:t>Immediate spotlight:</w:t>
      </w:r>
      <w:r>
        <w:t xml:space="preserve"> Alysa Liu’s sibling competing in California girls’ high school sports has put a high-profile family at the centre of a heated national issue that mixes sport, identity and policy.</w:t>
      </w:r>
      <w:r/>
    </w:p>
    <w:p>
      <w:pPr>
        <w:pStyle w:val="ListBullet"/>
        <w:spacing w:line="240" w:lineRule="auto"/>
        <w:ind w:left="720"/>
      </w:pPr>
      <w:r/>
      <w:r>
        <w:rPr>
          <w:b/>
        </w:rPr>
        <w:t>Sharp divides:</w:t>
      </w:r>
      <w:r>
        <w:t xml:space="preserve"> States and school systems are taking very different approaches to trans participation, creating a patchwork of rules and legal fights that affect young athletes’ daily lives.</w:t>
      </w:r>
      <w:r/>
    </w:p>
    <w:p>
      <w:pPr>
        <w:pStyle w:val="ListBullet"/>
        <w:spacing w:line="240" w:lineRule="auto"/>
        <w:ind w:left="720"/>
      </w:pPr>
      <w:r/>
      <w:r>
        <w:rPr>
          <w:b/>
        </w:rPr>
        <w:t>Political ripple:</w:t>
      </w:r>
      <w:r>
        <w:t xml:space="preserve"> A progressive upset in Michigan’s Democratic Senate primary has intensified talk about the party’s direction, tying cultural debates like trans sports to broader campaign narratives.</w:t>
      </w:r>
      <w:r/>
    </w:p>
    <w:p>
      <w:pPr>
        <w:pStyle w:val="ListBullet"/>
        <w:spacing w:line="240" w:lineRule="auto"/>
        <w:ind w:left="720"/>
      </w:pPr>
      <w:r/>
      <w:r>
        <w:rPr>
          <w:b/>
        </w:rPr>
        <w:t>Personal stakes:</w:t>
      </w:r>
      <w:r>
        <w:t xml:space="preserve"> Families, coaches and teammates report emotional strain and concern for fairness and safety, while advocates emphasise dignity and inclusion.</w:t>
      </w:r>
      <w:r/>
    </w:p>
    <w:p>
      <w:pPr>
        <w:pStyle w:val="ListBullet"/>
        <w:spacing w:line="240" w:lineRule="auto"/>
        <w:ind w:left="720"/>
      </w:pPr>
      <w:r/>
      <w:r>
        <w:rPr>
          <w:b/>
        </w:rPr>
        <w:t>Practical watchpoints:</w:t>
      </w:r>
      <w:r>
        <w:t xml:space="preserve"> If you’re a parent, coach or voter, look for local athletic policies, age-specific rules, and upcoming state legislation that will determine how these stories play out.</w:t>
      </w:r>
      <w:r/>
      <w:r/>
    </w:p>
    <w:p>
      <w:pPr>
        <w:pStyle w:val="Heading2"/>
      </w:pPr>
      <w:r>
        <w:t>Why Alysa Liu’s family story landed so suddenly in the headlines</w:t>
      </w:r>
      <w:r/>
    </w:p>
    <w:p>
      <w:r/>
      <w:r>
        <w:t>The involvement of an Olympic skater’s family adds a human, visible face to a debate that was already loud and complicated, and that’s why reporters and social feeds lit up. A sibling’s participation in girls’ high school sports in California moved the conversation from abstract policy into everyday school gyms and pools, with all the texture you’d expect , coaches’ nerves, teammates’ reactions and parental worry. According to local and national coverage, that human detail gives the issue emotional weight and makes it easier for people to pick a side.</w:t>
      </w:r>
      <w:r/>
    </w:p>
    <w:p>
      <w:r/>
      <w:r>
        <w:t>Context matters: the US has no single rule on trans athlete participation, so a family in California faces different rules than one in Texas or Florida. Expect more high-profile families to be drawn into the debate simply because visibility sells stories and drives public interest.</w:t>
      </w:r>
      <w:r/>
    </w:p>
    <w:p>
      <w:pPr>
        <w:pStyle w:val="Heading2"/>
      </w:pPr>
      <w:r>
        <w:t>How states, schools and sports bodies are creating a patchwork of rules</w:t>
      </w:r>
      <w:r/>
    </w:p>
    <w:p>
      <w:r/>
      <w:r>
        <w:t>There’s no national consensus, so the result is a scattershot approach: some states have strict bans, others default to inclusive policies, and some sit in the middle with case-by-case provisions. That inconsistency is why families may relocate or seek specific school choices, and why coaches feel they must juggle fairness with inclusion. Legal challenges and school-board fights tend to follow high-profile cases, and they can reshape who gets to compete at the local level.</w:t>
      </w:r>
      <w:r/>
    </w:p>
    <w:p>
      <w:r/>
      <w:r>
        <w:t>Practical tip: if you’re a parent or coach, check your state athletic association’s rules, school district policies and any recent court rulings. These change quickly and can upend a season overnight.</w:t>
      </w:r>
      <w:r/>
    </w:p>
    <w:p>
      <w:pPr>
        <w:pStyle w:val="Heading2"/>
      </w:pPr>
      <w:r>
        <w:t>What the Michigan Democratic primary upset signals about how this ties to politics</w:t>
      </w:r>
      <w:r/>
    </w:p>
    <w:p>
      <w:r/>
      <w:r>
        <w:t>A surprise victory for a progressive candidate in Michigan’s Democratic Senate primary has pundits linking cultural flashpoints, like the trans sports debate, to party identity and voter mobilisation. Campaigns are already weaving these issues into messaging, arguing over whether emphasis on cultural topics energises the base or alienates swing voters. Reports from Michigan show the race was tight and expensive, which is exactly the environment where cultural stories get amplified.</w:t>
      </w:r>
      <w:r/>
    </w:p>
    <w:p>
      <w:r/>
      <w:r>
        <w:t>Political takeaway: voters in swing states may see personal stories about athletes and families as shorthand for larger values questions, and candidates will respond by staking out clearer positions.</w:t>
      </w:r>
      <w:r/>
    </w:p>
    <w:p>
      <w:pPr>
        <w:pStyle w:val="Heading2"/>
      </w:pPr>
      <w:r>
        <w:t>On-the-ground reactions: players, parents and advocates weigh in</w:t>
      </w:r>
      <w:r/>
    </w:p>
    <w:p>
      <w:r/>
      <w:r>
        <w:t>The immediate response around these cases tends to be mixed and loud. Some teammates and parents express concern about competitive fairness and safety, while advocates for trans youth stress the harms of exclusion and the importance of mental-health support. That tension plays out in school gyms, community meetings and court dockets, and it’s often messy.</w:t>
      </w:r>
      <w:r/>
    </w:p>
    <w:p>
      <w:r/>
      <w:r>
        <w:t>If you’re directly involved, aim for measured, local engagement: join school policy discussions, seek mediation where possible, and lean on medical and legal guidance rather than social media takes.</w:t>
      </w:r>
      <w:r/>
    </w:p>
    <w:p>
      <w:pPr>
        <w:pStyle w:val="Heading2"/>
      </w:pPr>
      <w:r>
        <w:t>What to watch next and how to make sense of future developments</w:t>
      </w:r>
      <w:r/>
    </w:p>
    <w:p>
      <w:r/>
      <w:r>
        <w:t>Look out for state legislation ahead of the next school season, plus any appeals or judicial rulings prompted by high-profile cases. Media attention will likely follow prominent families and athletes, because human stories move public opinion faster than policy briefs. Meanwhile, national parties and campaigns may keep using cultural flashpoints to define themselves before the midterms and 2028.</w:t>
      </w:r>
      <w:r/>
    </w:p>
    <w:p>
      <w:r/>
      <w:r>
        <w:t>A practical lens: follow your state athletic association, local board minutes and reliable reporting from outlets that specialise in education and politics to stay ahead of changes.</w:t>
      </w:r>
      <w:r/>
    </w:p>
    <w:p>
      <w:r/>
      <w:r>
        <w:t>It's a small set of choices and laws that will make a big difference to kids on the field, so keep watching and ask the practical questions that matter locally.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https://nypost.com/video/alysa-lius-family-enters-trans-sports-debate-michigan-democrats-upset-win-signals-party-shift/</w:t>
        </w:r>
      </w:hyperlink>
      <w:r>
        <w:t xml:space="preserve"> - Please view link - unable to able to access data</w:t>
      </w:r>
      <w:r/>
    </w:p>
    <w:p>
      <w:pPr>
        <w:pStyle w:val="ListNumber"/>
        <w:spacing w:line="240" w:lineRule="auto"/>
        <w:ind w:left="720"/>
      </w:pPr>
      <w:r/>
      <w:hyperlink r:id="rId10">
        <w:r>
          <w:rPr>
            <w:color w:val="0000EE"/>
            <w:u w:val="single"/>
          </w:rPr>
          <w:t>https://www.dailycaller.com/2026/07/15/olympic-brother-trans-athlete-womens-sports-joshua-liu-alysa-jaylin/</w:t>
        </w:r>
      </w:hyperlink>
      <w:r>
        <w:t xml:space="preserve"> - Joshua Liu, the brother of Olympic gold medalist Alysa Liu, has been competing as a transgender athlete in various high school sports in California. Under the name Jaylin Liu, he has participated in women's basketball, ultimate frisbee, and track events, achieving notable success, including winning gold in the women's 400-meter at the Tri-County Athletic League Finals on May 8, 2026. This development has sparked discussions on the participation of transgender athletes in women's sports.</w:t>
      </w:r>
      <w:r/>
    </w:p>
    <w:p>
      <w:pPr>
        <w:pStyle w:val="ListNumber"/>
        <w:spacing w:line="240" w:lineRule="auto"/>
        <w:ind w:left="720"/>
      </w:pPr>
      <w:r/>
      <w:hyperlink r:id="rId12">
        <w:r>
          <w:rPr>
            <w:color w:val="0000EE"/>
            <w:u w:val="single"/>
          </w:rPr>
          <w:t>https://www.michiganpublic.org/politics-government/2026/04/14/el-sayed-submits-signatures-in-us-senate-campaign</w:t>
        </w:r>
      </w:hyperlink>
      <w:r>
        <w:t xml:space="preserve"> - Abdul El-Sayed, a former public health official, has submitted nominating petition signatures to run for the U.S. Senate in Michigan. His campaign is gaining momentum, with endorsements from figures like Senator Bernie Sanders. El-Sayed's platform includes progressive policies such as Medicare for All and restrictions on corporate political giving, positioning him as a significant contender in the Democratic primary.</w:t>
      </w:r>
      <w:r/>
    </w:p>
    <w:p>
      <w:pPr>
        <w:pStyle w:val="ListNumber"/>
        <w:spacing w:line="240" w:lineRule="auto"/>
        <w:ind w:left="720"/>
      </w:pPr>
      <w:r/>
      <w:hyperlink r:id="rId11">
        <w:r>
          <w:rPr>
            <w:color w:val="0000EE"/>
            <w:u w:val="single"/>
          </w:rPr>
          <w:t>https://www.michiganpublic.org/podcast/its-just-politics/2026-06-10/inside-michigans-increasingly-competitive-u-s-senate-primary</w:t>
        </w:r>
      </w:hyperlink>
      <w:r>
        <w:t xml:space="preserve"> - Michigan's U.S. Senate race is becoming highly competitive, with significant union endorsements and substantial outside spending. The Democratic primary features a three-way contest among Abdul El-Sayed, Congresswoman Haley Stevens, and State Senator Mallory McMorrow. The United Auto Workers (UAW) has recently endorsed El-Sayed, highlighting the race's intensifying dynamics and the national attention it is attracting.</w:t>
      </w:r>
      <w:r/>
    </w:p>
    <w:p>
      <w:pPr>
        <w:pStyle w:val="ListNumber"/>
        <w:spacing w:line="240" w:lineRule="auto"/>
        <w:ind w:left="720"/>
      </w:pPr>
      <w:r/>
      <w:hyperlink r:id="rId13">
        <w:r>
          <w:rPr>
            <w:color w:val="0000EE"/>
            <w:u w:val="single"/>
          </w:rPr>
          <w:t>https://www.michiganpublic.org/politics-government/2026/07/24/michigans-democratic-senate-primary-is-a-tight-expensive-race</w:t>
        </w:r>
      </w:hyperlink>
      <w:r>
        <w:t xml:space="preserve"> - The Democratic U.S. Senate primary in Michigan is proving to be a tight and expensive race. Abdul El-Sayed, with strong grassroots support, faces Haley Stevens, who is backed by significant financial resources. The contest underscores the deep ideological divides within the Democratic Party, with El-Sayed representing the progressive wing and Stevens appealing to moderates.</w:t>
      </w:r>
      <w:r/>
    </w:p>
    <w:p>
      <w:pPr>
        <w:pStyle w:val="ListNumber"/>
        <w:spacing w:line="240" w:lineRule="auto"/>
        <w:ind w:left="720"/>
      </w:pPr>
      <w:r/>
      <w:hyperlink r:id="rId14">
        <w:r>
          <w:rPr>
            <w:color w:val="0000EE"/>
            <w:u w:val="single"/>
          </w:rPr>
          <w:t>https://www.michiganadvance.com/2026/07/08/new-poll-shows-el-sayed-stevens-statistically-tied-in-michigans-democratic-u-s-senate-primary/</w:t>
        </w:r>
      </w:hyperlink>
      <w:r>
        <w:t xml:space="preserve"> - A recent poll indicates that Abdul El-Sayed and Haley Stevens are statistically tied in Michigan's Democratic U.S. Senate primary. The survey, conducted by Tavern Research, reflects the competitive nature of the race and the contrasting platforms of the two candidates, with El-Sayed advocating for progressive policies and Stevens appealing to centrist voters.</w:t>
      </w:r>
      <w:r/>
    </w:p>
    <w:p>
      <w:pPr>
        <w:pStyle w:val="ListNumber"/>
        <w:spacing w:line="240" w:lineRule="auto"/>
        <w:ind w:left="720"/>
      </w:pPr>
      <w:r/>
      <w:hyperlink r:id="rId15">
        <w:r>
          <w:rPr>
            <w:color w:val="0000EE"/>
            <w:u w:val="single"/>
          </w:rPr>
          <w:t>https://www.theatlantic.com/politics/2026/08/el-sayed-michigan-rogers-senate/688195/?utm_source=apple_news</w:t>
        </w:r>
      </w:hyperlink>
      <w:r>
        <w:t xml:space="preserve"> - Abdul El-Sayed's narrow victory in Michigan's Democratic Senate primary highlights deep ideological divides within the party. Despite facing attacks from Republican Mike Rogers and President Trump, El-Sayed remains steadfast in his progressive platform. The race underscores the challenges Democrats face in reconciling internal divisions ahead of the general election.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ypost.com/video/alysa-lius-family-enters-trans-sports-debate-michigan-democrats-upset-win-signals-party-shift/" TargetMode="External"/><Relationship Id="rId10" Type="http://schemas.openxmlformats.org/officeDocument/2006/relationships/hyperlink" Target="https://www.dailycaller.com/2026/07/15/olympic-brother-trans-athlete-womens-sports-joshua-liu-alysa-jaylin/" TargetMode="External"/><Relationship Id="rId11" Type="http://schemas.openxmlformats.org/officeDocument/2006/relationships/hyperlink" Target="https://www.michiganpublic.org/podcast/its-just-politics/2026-06-10/inside-michigans-increasingly-competitive-u-s-senate-primary" TargetMode="External"/><Relationship Id="rId12" Type="http://schemas.openxmlformats.org/officeDocument/2006/relationships/hyperlink" Target="https://www.michiganpublic.org/politics-government/2026/04/14/el-sayed-submits-signatures-in-us-senate-campaign" TargetMode="External"/><Relationship Id="rId13" Type="http://schemas.openxmlformats.org/officeDocument/2006/relationships/hyperlink" Target="https://www.michiganpublic.org/politics-government/2026/07/24/michigans-democratic-senate-primary-is-a-tight-expensive-race" TargetMode="External"/><Relationship Id="rId14" Type="http://schemas.openxmlformats.org/officeDocument/2006/relationships/hyperlink" Target="https://www.michiganadvance.com/2026/07/08/new-poll-shows-el-sayed-stevens-statistically-tied-in-michigans-democratic-u-s-senate-primary/" TargetMode="External"/><Relationship Id="rId15" Type="http://schemas.openxmlformats.org/officeDocument/2006/relationships/hyperlink" Target="https://www.theatlantic.com/politics/2026/08/el-sayed-michigan-rogers-senate/688195/?utm_source=apple_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