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Emerging Leader Award for LGBTIQ+ Rights: Why Letsike’s Win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this moment: South African Deputy Minister Mmapaseka Steve Letsike has been honoured with the Emerging Leader Award at the International Pride Awards during WorldPride Amsterdam 2026, a recognition that spotlights generational leadership, hard-won constitutional protections and renewed urgency in the fight for LGBTIQ+ equality.</w:t>
      </w:r>
      <w:r/>
    </w:p>
    <w:p>
      <w:r/>
      <w:r>
        <w:t>Essential Takeaways</w:t>
      </w:r>
      <w:r/>
      <w:r/>
    </w:p>
    <w:p>
      <w:pPr>
        <w:pStyle w:val="ListBullet"/>
        <w:spacing w:line="240" w:lineRule="auto"/>
        <w:ind w:left="720"/>
      </w:pPr>
      <w:r/>
      <w:r>
        <w:rPr>
          <w:b/>
        </w:rPr>
        <w:t>Awarded at WorldPride:</w:t>
      </w:r>
      <w:r>
        <w:t xml:space="preserve"> Letsike received the Emerging Leader Award at the International Pride Awards in Amsterdam, presented by UNDP and ILGA World.</w:t>
      </w:r>
      <w:r/>
    </w:p>
    <w:p>
      <w:pPr>
        <w:pStyle w:val="ListBullet"/>
        <w:spacing w:line="240" w:lineRule="auto"/>
        <w:ind w:left="720"/>
      </w:pPr>
      <w:r/>
      <w:r>
        <w:rPr>
          <w:b/>
        </w:rPr>
        <w:t>Rooted in activism:</w:t>
      </w:r>
      <w:r>
        <w:t xml:space="preserve"> The honour recognises decades of South African activism now carried into democratic institutions, with a focus on LGBTIQ+ rights and wider social justice.</w:t>
      </w:r>
      <w:r/>
    </w:p>
    <w:p>
      <w:pPr>
        <w:pStyle w:val="ListBullet"/>
        <w:spacing w:line="240" w:lineRule="auto"/>
        <w:ind w:left="720"/>
      </w:pPr>
      <w:r/>
      <w:r>
        <w:rPr>
          <w:b/>
        </w:rPr>
        <w:t>Context of risk:</w:t>
      </w:r>
      <w:r>
        <w:t xml:space="preserve"> The prize highlights work done in environments where advocacy can carry personal and political danger; the winner noted new threats like disinformation and surveillance.</w:t>
      </w:r>
      <w:r/>
    </w:p>
    <w:p>
      <w:pPr>
        <w:pStyle w:val="ListBullet"/>
        <w:spacing w:line="240" w:lineRule="auto"/>
        <w:ind w:left="720"/>
      </w:pPr>
      <w:r/>
      <w:r>
        <w:rPr>
          <w:b/>
        </w:rPr>
        <w:t>Practical significance:</w:t>
      </w:r>
      <w:r>
        <w:t xml:space="preserve"> South Africa’s constitutional protections remain a milestone, but the award underscores that legal rights must be translated into lived safety and economic inclusion.</w:t>
      </w:r>
      <w:r/>
    </w:p>
    <w:p>
      <w:pPr>
        <w:pStyle w:val="ListBullet"/>
        <w:spacing w:line="240" w:lineRule="auto"/>
        <w:ind w:left="720"/>
      </w:pPr>
      <w:r/>
      <w:r>
        <w:rPr>
          <w:b/>
        </w:rPr>
        <w:t>Emotional note:</w:t>
      </w:r>
      <w:r>
        <w:t xml:space="preserve"> Letsike framed the prize as collective , a nod to past generations while urging young activists to shape the next phase of liberation.</w:t>
      </w:r>
      <w:r/>
      <w:r/>
    </w:p>
    <w:p>
      <w:pPr>
        <w:pStyle w:val="Heading2"/>
      </w:pPr>
      <w:r>
        <w:t>A visible win at WorldPride , what happened and why it feels significant</w:t>
      </w:r>
      <w:r/>
    </w:p>
    <w:p>
      <w:r/>
      <w:r>
        <w:t>Letsike’s recognition landed on a global stage during WorldPride Amsterdam, where activists, policymakers and community leaders gathered amid a festive, determined atmosphere. According to UNDP and ILGA World, the International Pride Awards celebrate people who advance safety and freedom for LGBTIQ+ communities, often under serious risk. The applause for Letsike was not just personal , it read as an international nod to South Africa’s ongoing role in the movement.</w:t>
      </w:r>
      <w:r/>
    </w:p>
    <w:p>
      <w:r/>
      <w:r>
        <w:t>This matters because public honours can shift attention and resources. When a political figure known for grassroots organising is honoured abroad, it amplifies local struggles and validates the push to turn constitutional promises into everyday realities. If you follow human-rights wins, think of this as both a trophy and a megaphone.</w:t>
      </w:r>
      <w:r/>
    </w:p>
    <w:p>
      <w:pPr>
        <w:pStyle w:val="Heading2"/>
      </w:pPr>
      <w:r>
        <w:t>From grassroots to government , tracing Letsike’s leadership journey</w:t>
      </w:r>
      <w:r/>
    </w:p>
    <w:p>
      <w:r/>
      <w:r>
        <w:t>The Department of Women, Youth and Persons with Disabilities pointed to a leadership arc that moves from decades of activism into formal governance. Letsike herself acknowledged standing “on the shoulders of generations” who risked visibility in far more dangerous moments. That continuity , activism informing policy , is a rare and powerful combination.</w:t>
      </w:r>
      <w:r/>
    </w:p>
    <w:p>
      <w:r/>
      <w:r>
        <w:t>For activists and voters alike, it’s a useful reminder: institutional power can be harnessed by people who cut their teeth in community organising. If you’re choosing allies in politics, track where their experience began and how it translates into concrete protections and programmes.</w:t>
      </w:r>
      <w:r/>
    </w:p>
    <w:p>
      <w:pPr>
        <w:pStyle w:val="Heading2"/>
      </w:pPr>
      <w:r>
        <w:t>Rights on paper vs lived equality , why the award underlines unfinished business</w:t>
      </w:r>
      <w:r/>
    </w:p>
    <w:p>
      <w:r/>
      <w:r>
        <w:t>South Africa’s constitution famously prohibits discrimination on grounds including sexual orientation, a global milestone often cited by advocates. Yet the department reiterated that constitutional recognition is not the finish line. Violence, hate crimes, economic exclusion and social prejudice persist.</w:t>
      </w:r>
      <w:r/>
    </w:p>
    <w:p>
      <w:r/>
      <w:r>
        <w:t>That gap between law and lived experience is the practical battleground. For community leaders and service providers, the lesson is to pair legal advocacy with anti-violence work, economic inclusion schemes and local education. For individuals, it’s a cue to support organisations that do both courtroom work and street-level services.</w:t>
      </w:r>
      <w:r/>
    </w:p>
    <w:p>
      <w:pPr>
        <w:pStyle w:val="Heading2"/>
      </w:pPr>
      <w:r>
        <w:t>The new frontiers of backlash , why Letsike warned about organised anti-rights movements</w:t>
      </w:r>
      <w:r/>
    </w:p>
    <w:p>
      <w:r/>
      <w:r>
        <w:t>Letsike used her acceptance speech to highlight emerging threats: coordinated transnational anti-gender movements, disinformation campaigns and political mobilisation aimed at rolling back gains. That’s consistent with sessions at WorldPride’s conference that looked at legislative strategies to resist global pushback.</w:t>
      </w:r>
      <w:r/>
    </w:p>
    <w:p>
      <w:r/>
      <w:r>
        <w:t>If you’re trying to follow the debate, watch three things: narratives (how disinformation spreads), policy targets (which laws are under attack), and the networks behind campaigns. Community resilience will depend on rapid responses, clear communications and cross-border solidarity.</w:t>
      </w:r>
      <w:r/>
    </w:p>
    <w:p>
      <w:pPr>
        <w:pStyle w:val="Heading2"/>
      </w:pPr>
      <w:r>
        <w:t>What this recognition means for Africa and the next generation</w:t>
      </w:r>
      <w:r/>
    </w:p>
    <w:p>
      <w:r/>
      <w:r>
        <w:t>The department framed the award as more than personal recognition , it’s also a claim about Africa’s own histories of diversity and resistance, countering the false idea that LGBTIQ+ equality is a foreign import. Letsike’s message to young activists was both realistic and hopeful: new technologies and risks change the landscape, but so does the imagination and courage of today’s generation.</w:t>
      </w:r>
      <w:r/>
    </w:p>
    <w:p>
      <w:r/>
      <w:r>
        <w:t>For younger advocates, that’s permission to innovate , use digital tools smartly, build safe online spaces, yet never forget the value of in-person organising. For donors and allies, the takeaway is to back leadership that’s locally rooted and internationally connected.</w:t>
      </w:r>
      <w:r/>
    </w:p>
    <w:p>
      <w:r/>
      <w:r>
        <w:t>Closing line It’s a small change that can make every struggle louder and every victory more protective , and it’s a reminder that the work of liberation is never finished.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https://www.ebnewsdaily.co.za/2026/08/06/letsike-honoured-with-emerging-leader-award-at-worldpride-amsterdam/</w:t>
        </w:r>
      </w:hyperlink>
      <w:r>
        <w:t xml:space="preserve"> - Please view link - unable to able to access data</w:t>
      </w:r>
      <w:r/>
    </w:p>
    <w:p>
      <w:pPr>
        <w:pStyle w:val="ListNumber"/>
        <w:spacing w:line="240" w:lineRule="auto"/>
        <w:ind w:left="720"/>
      </w:pPr>
      <w:r/>
      <w:hyperlink r:id="rId10">
        <w:r>
          <w:rPr>
            <w:color w:val="0000EE"/>
            <w:u w:val="single"/>
          </w:rPr>
          <w:t>https://www.undp.org/press-releases/international-pride-awards-2026-undp-and-ilga-world-honour-global-lgbtiq-equality-heroes</w:t>
        </w:r>
      </w:hyperlink>
      <w:r>
        <w:t xml:space="preserve"> - The United Nations Development Programme (UNDP) and ILGA World announced the second edition of the International Pride Awards, a global initiative celebrating leaders, advocates, and allies advancing equality for LGBTIQ+ individuals worldwide. The award recipients were announced on 5 August 2026 during the WorldPride human rights conference in Amsterdam, The Netherlands. The awards aim to honour those driving positive change and equality for LGBTIQ+ people globally.</w:t>
      </w:r>
      <w:r/>
    </w:p>
    <w:p>
      <w:pPr>
        <w:pStyle w:val="ListNumber"/>
        <w:spacing w:line="240" w:lineRule="auto"/>
        <w:ind w:left="720"/>
      </w:pPr>
      <w:r/>
      <w:hyperlink r:id="rId11">
        <w:r>
          <w:rPr>
            <w:color w:val="0000EE"/>
            <w:u w:val="single"/>
          </w:rPr>
          <w:t>https://internationalprideawards.org/en/international-pride-awards-2026-undp-and-ilga-world-honour-global-lgbtiq-equality-heroes/</w:t>
        </w:r>
      </w:hyperlink>
      <w:r>
        <w:t xml:space="preserve"> - The International Pride Awards, a collaboration between UNDP and ILGA World, recognised individuals and organisations making significant contributions to LGBTIQ+ equality. The award categories include Movement Building in the Face of Hostility, Celebrating Diverse Lives, Emerging Leader, Lifelong Pursuit of Equality, and Extraordinary Ally. The recipients were announced at a special event on 5 August 2026 during WorldPride in Amsterdam, highlighting the global efforts towards LGBTIQ+ rights and inclusion.</w:t>
      </w:r>
      <w:r/>
    </w:p>
    <w:p>
      <w:pPr>
        <w:pStyle w:val="ListNumber"/>
        <w:spacing w:line="240" w:lineRule="auto"/>
        <w:ind w:left="720"/>
      </w:pPr>
      <w:r/>
      <w:hyperlink r:id="rId13">
        <w:r>
          <w:rPr>
            <w:color w:val="0000EE"/>
            <w:u w:val="single"/>
          </w:rPr>
          <w:t>https://www.interpride.org/worldpride/</w:t>
        </w:r>
      </w:hyperlink>
      <w:r>
        <w:t xml:space="preserve"> - Amsterdam hosted WorldPride 2026, celebrating 25 years of marriage equality in the Netherlands. The event aimed to promote LGBTIQ+ rights and inclusion on a larger scale, with the city known for its diversity and strong LGBTQIA+ community. WorldPride 2026 served as a platform to advance the cause of LGBTIQ+ rights and celebrate the progress made over the past quarter-century.</w:t>
      </w:r>
      <w:r/>
    </w:p>
    <w:p>
      <w:pPr>
        <w:pStyle w:val="ListNumber"/>
        <w:spacing w:line="240" w:lineRule="auto"/>
        <w:ind w:left="720"/>
      </w:pPr>
      <w:r/>
      <w:hyperlink r:id="rId14">
        <w:r>
          <w:rPr>
            <w:color w:val="0000EE"/>
            <w:u w:val="single"/>
          </w:rPr>
          <w:t>https://worldpride.amsterdam/</w:t>
        </w:r>
      </w:hyperlink>
      <w:r>
        <w:t xml:space="preserve"> - WorldPride Amsterdam 2026 celebrated 25 years of marriage equality in the Netherlands. The event highlighted the city's commitment to LGBTIQ+ rights and inclusion, with Amsterdam known for its diverse and vibrant LGBTQIA+ community. WorldPride 2026 aimed to promote these values on a larger scale, serving as a significant milestone in the global fight for LGBTIQ+ rights.</w:t>
      </w:r>
      <w:r/>
    </w:p>
    <w:p>
      <w:pPr>
        <w:pStyle w:val="ListNumber"/>
        <w:spacing w:line="240" w:lineRule="auto"/>
        <w:ind w:left="720"/>
      </w:pPr>
      <w:r/>
      <w:hyperlink r:id="rId15">
        <w:r>
          <w:rPr>
            <w:color w:val="0000EE"/>
            <w:u w:val="single"/>
          </w:rPr>
          <w:t>https://conference.worldpride.amsterdam/2026/call-for-speakers</w:t>
        </w:r>
      </w:hyperlink>
      <w:r>
        <w:t xml:space="preserve"> - The WorldPride Conference in Amsterdam 2026 featured a special recognition ceremony honouring outstanding individuals and organisations advancing LGBTQIA+ equality, human rights, and community service. Awards were presented to leaders making a meaningful impact, including a Pride organisation whose work strengthens communities and inspires change. The session also recognised a distinguished honoree from the previous year’s awards.</w:t>
      </w:r>
      <w:r/>
    </w:p>
    <w:p>
      <w:pPr>
        <w:pStyle w:val="ListNumber"/>
        <w:spacing w:line="240" w:lineRule="auto"/>
        <w:ind w:left="720"/>
      </w:pPr>
      <w:r/>
      <w:hyperlink r:id="rId12">
        <w:r>
          <w:rPr>
            <w:color w:val="0000EE"/>
            <w:u w:val="single"/>
          </w:rPr>
          <w:t>https://conference.worldpride.amsterdam/2026/session/4226342/political-leadership-in-parliament-legislative-strategies-to-stop-the-global-pushback-against-lgbtqia%2B-rights</w:t>
        </w:r>
      </w:hyperlink>
      <w:r>
        <w:t xml:space="preserve"> - A panel at the WorldPride Conference in Amsterdam 2026 discussed legislative strategies to counter the global pushback against LGBTQIA+ rights. The session focused on the causes of this political tide and what political leaders can do to protect LGBTQIA+ individuals from further persecution. Legislators shared strategies to advance inclusive policies, examining coalition-building and cross-party consensus to safeguard hard-won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newsdaily.co.za/2026/08/06/letsike-honoured-with-emerging-leader-award-at-worldpride-amsterdam/" TargetMode="External"/><Relationship Id="rId10" Type="http://schemas.openxmlformats.org/officeDocument/2006/relationships/hyperlink" Target="https://www.undp.org/press-releases/international-pride-awards-2026-undp-and-ilga-world-honour-global-lgbtiq-equality-heroes" TargetMode="External"/><Relationship Id="rId11" Type="http://schemas.openxmlformats.org/officeDocument/2006/relationships/hyperlink" Target="https://internationalprideawards.org/en/international-pride-awards-2026-undp-and-ilga-world-honour-global-lgbtiq-equality-heroes/" TargetMode="External"/><Relationship Id="rId12" Type="http://schemas.openxmlformats.org/officeDocument/2006/relationships/hyperlink" Target="https://conference.worldpride.amsterdam/2026/session/4226342/political-leadership-in-parliament-legislative-strategies-to-stop-the-global-pushback-against-lgbtqia%2B-rights" TargetMode="External"/><Relationship Id="rId13" Type="http://schemas.openxmlformats.org/officeDocument/2006/relationships/hyperlink" Target="https://www.interpride.org/worldpride/" TargetMode="External"/><Relationship Id="rId14" Type="http://schemas.openxmlformats.org/officeDocument/2006/relationships/hyperlink" Target="https://worldpride.amsterdam/" TargetMode="External"/><Relationship Id="rId15" Type="http://schemas.openxmlformats.org/officeDocument/2006/relationships/hyperlink" Target="https://conference.worldpride.amsterdam/2026/call-for-spea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