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Time to Join the National Conversation: Why Your Voice Matters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out: communities across the UK are being invited to take a short, independent survey that maps what life feels like where you live , who belongs, who’s left out and what could actually change. Actors, activists and councils are urging everyone, especially LGBTQ+ people, to take part before the 31 August deadline.</w:t>
      </w:r>
      <w:r/>
    </w:p>
    <w:p>
      <w:r/>
      <w:r>
        <w:t>Essential Takeaways</w:t>
      </w:r>
      <w:r/>
      <w:r/>
    </w:p>
    <w:p>
      <w:pPr>
        <w:pStyle w:val="ListBullet"/>
        <w:spacing w:line="240" w:lineRule="auto"/>
        <w:ind w:left="720"/>
      </w:pPr>
      <w:r/>
      <w:r>
        <w:rPr>
          <w:b/>
        </w:rPr>
        <w:t>Short and accessible:</w:t>
      </w:r>
      <w:r>
        <w:t xml:space="preserve"> The National Conversation survey takes only a few minutes and accepts voice notes as well as written answers. </w:t>
      </w:r>
      <w:r/>
    </w:p>
    <w:p>
      <w:pPr>
        <w:pStyle w:val="ListBullet"/>
        <w:spacing w:line="240" w:lineRule="auto"/>
        <w:ind w:left="720"/>
      </w:pPr>
      <w:r/>
      <w:r>
        <w:rPr>
          <w:b/>
        </w:rPr>
        <w:t>Independent and evidence-led:</w:t>
      </w:r>
      <w:r>
        <w:t xml:space="preserve"> Developed by the University of Oxford for the Independent Commission on Community and Cohesion, it isn’t party political. </w:t>
      </w:r>
      <w:r/>
    </w:p>
    <w:p>
      <w:pPr>
        <w:pStyle w:val="ListBullet"/>
        <w:spacing w:line="240" w:lineRule="auto"/>
        <w:ind w:left="720"/>
      </w:pPr>
      <w:r/>
      <w:r>
        <w:rPr>
          <w:b/>
        </w:rPr>
        <w:t>Policy aim:</w:t>
      </w:r>
      <w:r>
        <w:t xml:space="preserve"> Responses will feed into a report with recommendations due later this year , your input helps shape practical local and national change. </w:t>
      </w:r>
      <w:r/>
    </w:p>
    <w:p>
      <w:pPr>
        <w:pStyle w:val="ListBullet"/>
        <w:spacing w:line="240" w:lineRule="auto"/>
        <w:ind w:left="720"/>
      </w:pPr>
      <w:r/>
      <w:r>
        <w:rPr>
          <w:b/>
        </w:rPr>
        <w:t>Community impact:</w:t>
      </w:r>
      <w:r>
        <w:t xml:space="preserve"> Organisers and contributors stress the importance of representation, particularly from marginalised groups such as LGBTQ+ communities. </w:t>
      </w:r>
      <w:r/>
    </w:p>
    <w:p>
      <w:pPr>
        <w:pStyle w:val="ListBullet"/>
        <w:spacing w:line="240" w:lineRule="auto"/>
        <w:ind w:left="720"/>
      </w:pPr>
      <w:r/>
      <w:r>
        <w:rPr>
          <w:b/>
        </w:rPr>
        <w:t>Deadline reminder:</w:t>
      </w:r>
      <w:r>
        <w:t xml:space="preserve"> The survey closes on 31 August, so prompt participation increases the chance your experience is counted.</w:t>
      </w:r>
      <w:r/>
      <w:r/>
    </w:p>
    <w:p>
      <w:pPr>
        <w:pStyle w:val="Heading2"/>
      </w:pPr>
      <w:r>
        <w:t>Why a simple survey suddenly feels urgent</w:t>
      </w:r>
      <w:r/>
    </w:p>
    <w:p>
      <w:r/>
      <w:r>
        <w:t>There’s a low, anxious mood in many towns and cities right now, and that’s exactly why organisers want as many people as possible to answer this questionnaire. The project asks you about belonging, division and everyday community life , and it even accepts voice notes so your tone and feeling can come through. According to the University of Oxford, this approach is designed to capture a broader, more human picture than numbers alone.</w:t>
      </w:r>
      <w:r/>
    </w:p>
    <w:p>
      <w:r/>
      <w:r>
        <w:t>People I’ve spoken to say it’s oddly empowering to record a quick message about something that affects them daily , from the state of local services to whether they feel safe walking home. The urgency comes not just from headlines but from the simple fact that if we don’t show up to be heard, decisions get made without us.</w:t>
      </w:r>
      <w:r/>
    </w:p>
    <w:p>
      <w:pPr>
        <w:pStyle w:val="Heading2"/>
      </w:pPr>
      <w:r>
        <w:t>How this fits into a bigger movement for inclusion</w:t>
      </w:r>
      <w:r/>
    </w:p>
    <w:p>
      <w:r/>
      <w:r>
        <w:t>The National Conversation isn’t happening in a vacuum. Local councils, voluntary organisations and charities are promoting it, and community groups from North Tyneside to rural parishes have set up pages and reminders to boost responses. That scale matters because the commission behind the survey intends to make policy recommendations, so a representative spread of voices helps steer practical outcomes.</w:t>
      </w:r>
      <w:r/>
    </w:p>
    <w:p>
      <w:r/>
      <w:r>
        <w:t>For marginalised communities, representation is more than symbolic. When LGBTQ+ people, disabled residents or new arrivals share specific experiences, it changes the data , and that can change the questions policymakers ask afterwards. If you care about Pride being supported, or about local services that actually work, this is one way to push in that direction.</w:t>
      </w:r>
      <w:r/>
    </w:p>
    <w:p>
      <w:pPr>
        <w:pStyle w:val="Heading2"/>
      </w:pPr>
      <w:r>
        <w:t>Who’s asking you to take part , and why it’s credible</w:t>
      </w:r>
      <w:r/>
    </w:p>
    <w:p>
      <w:r/>
      <w:r>
        <w:t>This survey was developed at Oxford for the Independent Commission on Community and Cohesion, and it’s explicitly unaffiliated with any political party. That independence is important for people who’ve grown sceptical of petitions and inbox fatigue. Public figures and creatives, including theatre and TV writers, have publicly urged their audiences to take part because they want a wide cross-section of the public to be heard.</w:t>
      </w:r>
      <w:r/>
    </w:p>
    <w:p>
      <w:r/>
      <w:r>
        <w:t>Organisers say the point isn’t to promise instant fixes. Rather, it’s to build a shared evidence base that can underpin recommendations and actions later this year. So think of it as contributing to the blueprint rather than expecting immediate policy miracles.</w:t>
      </w:r>
      <w:r/>
    </w:p>
    <w:p>
      <w:pPr>
        <w:pStyle w:val="Heading2"/>
      </w:pPr>
      <w:r>
        <w:t>How to take part , quick practical tips</w:t>
      </w:r>
      <w:r/>
    </w:p>
    <w:p>
      <w:r/>
      <w:r>
        <w:t>Find the survey on the National Conversation website; it’s mobile-friendly and designed to be quick. If you prefer to speak, use the voice-note option , your emotions and emphasis matter as much as words. Share the link with pals, family, WhatsApp groups or local clubs, and encourage people who seldom get asked for their views to respond.</w:t>
      </w:r>
      <w:r/>
    </w:p>
    <w:p>
      <w:r/>
      <w:r>
        <w:t>If you want your perspective to count for specific communities, mention local services, safety concerns, and examples of positive community life. Be specific, be honest, and don’t worry about polished answers , the organisers want real experiences.</w:t>
      </w:r>
      <w:r/>
    </w:p>
    <w:p>
      <w:pPr>
        <w:pStyle w:val="Heading2"/>
      </w:pPr>
      <w:r>
        <w:t>What happens next , and why showing up changes the conversation</w:t>
      </w:r>
      <w:r/>
    </w:p>
    <w:p>
      <w:r/>
      <w:r>
        <w:t>Responses will be analysed and synthesised into a report with recommendations due at the end of the year. That’s where the survey translates into influence: councils, charities and policymakers can use the findings to redesign services, shape funding and rethink local approaches to cohesion.</w:t>
      </w:r>
      <w:r/>
    </w:p>
    <w:p>
      <w:r/>
      <w:r>
        <w:t>So the immediate payoff is modest, but the downstream effect can be meaningful. If LGBTQ+ voices, for instance, are well represented, the record will reflect our lived realities instead of assumptions. And that’s often the first step towards real, practical change.</w:t>
      </w:r>
      <w:r/>
    </w:p>
    <w:p>
      <w:r/>
      <w:r>
        <w:t>It’s a small action with outsized potential , take five minutes and make it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[6]</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1">
        <w:r>
          <w:rPr>
            <w:color w:val="0000EE"/>
            <w:u w:val="single"/>
          </w:rPr>
          <w:t>[2]</w:t>
        </w:r>
      </w:hyperlink>
      <w:r>
        <w:t xml:space="preserve">, </w:t>
      </w:r>
      <w:hyperlink r:id="rId10">
        <w:r>
          <w:rPr>
            <w:color w:val="0000EE"/>
            <w:u w:val="single"/>
          </w:rPr>
          <w:t>[6]</w:t>
        </w:r>
      </w:hyperlink>
      <w:r>
        <w:t xml:space="preserve">- Paragraph 5: </w:t>
      </w:r>
      <w:hyperlink r:id="rId11">
        <w:r>
          <w:rPr>
            <w:color w:val="0000EE"/>
            <w:u w:val="single"/>
          </w:rPr>
          <w:t>[2]</w:t>
        </w:r>
      </w:hyperlink>
      <w:r>
        <w:t xml:space="preserve">, </w:t>
      </w:r>
      <w:hyperlink r:id="rId14">
        <w:r>
          <w:rPr>
            <w:color w:val="0000EE"/>
            <w:u w:val="single"/>
          </w:rPr>
          <w:t>[3]</w:t>
        </w:r>
      </w:hyperlink>
      <w:r>
        <w:t xml:space="preserve">- Paragraph 6: </w:t>
      </w:r>
      <w:hyperlink r:id="rId15">
        <w:r>
          <w:rPr>
            <w:color w:val="0000EE"/>
            <w:u w:val="single"/>
          </w:rPr>
          <w:t>[7]</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https://www.attitude.co.uk/news/james-graham-take-the-national-conversation-survey-530758/</w:t>
        </w:r>
      </w:hyperlink>
      <w:r>
        <w:t xml:space="preserve"> - Please view link - unable to able to access data</w:t>
      </w:r>
      <w:r/>
    </w:p>
    <w:p>
      <w:pPr>
        <w:pStyle w:val="ListNumber"/>
        <w:spacing w:line="240" w:lineRule="auto"/>
        <w:ind w:left="720"/>
      </w:pPr>
      <w:r/>
      <w:hyperlink r:id="rId11">
        <w:r>
          <w:rPr>
            <w:color w:val="0000EE"/>
            <w:u w:val="single"/>
          </w:rPr>
          <w:t>https://www.national-conversation.ox.ac.uk/</w:t>
        </w:r>
      </w:hyperlink>
      <w:r>
        <w:t xml:space="preserve"> - The National Conversation is a UK-wide initiative inviting citizens to share their experiences and views on community life. Developed by the University of Oxford for the Independent Commission on Community and Cohesion, the survey aims to gather diverse perspectives to inform policy recommendations. The survey is open until 31 August 2026, encouraging widespread participation to ensure comprehensive representation of the UK's communities.</w:t>
      </w:r>
      <w:r/>
    </w:p>
    <w:p>
      <w:pPr>
        <w:pStyle w:val="ListNumber"/>
        <w:spacing w:line="240" w:lineRule="auto"/>
        <w:ind w:left="720"/>
      </w:pPr>
      <w:r/>
      <w:hyperlink r:id="rId14">
        <w:r>
          <w:rPr>
            <w:color w:val="0000EE"/>
            <w:u w:val="single"/>
          </w:rPr>
          <w:t>https://www.gov.uk/government/consultations/national-lgbt-survey</w:t>
        </w:r>
      </w:hyperlink>
      <w:r>
        <w:t xml:space="preserve"> - The UK Government Equalities Office conducted the National LGBT Survey to understand the experiences of lesbian, gay, bisexual, and transgender individuals living in the UK. The survey covered topics such as accessing public services, experiences of discrimination, and personal safety. The findings aim to inform policies and initiatives to improve LGBT equality in the UK.</w:t>
      </w:r>
      <w:r/>
    </w:p>
    <w:p>
      <w:pPr>
        <w:pStyle w:val="ListNumber"/>
        <w:spacing w:line="240" w:lineRule="auto"/>
        <w:ind w:left="720"/>
      </w:pPr>
      <w:r/>
      <w:hyperlink r:id="rId12">
        <w:r>
          <w:rPr>
            <w:color w:val="0000EE"/>
            <w:u w:val="single"/>
          </w:rPr>
          <w:t>https://www.vodg.org.uk/resource/vodg-participates-in-the-national-conversation.html</w:t>
        </w:r>
      </w:hyperlink>
      <w:r>
        <w:t xml:space="preserve"> - The Voluntary Organisations Disability Group (VODG) is participating in the National Conversation, a UK-wide listening initiative. The survey, developed by the University of Oxford for the Independent Commission on Community and Cohesion, invites people across the UK to share their experiences and views on community life. VODG encourages individuals to take part to influence the future of the country.</w:t>
      </w:r>
      <w:r/>
    </w:p>
    <w:p>
      <w:pPr>
        <w:pStyle w:val="ListNumber"/>
        <w:spacing w:line="240" w:lineRule="auto"/>
        <w:ind w:left="720"/>
      </w:pPr>
      <w:r/>
      <w:hyperlink r:id="rId13">
        <w:r>
          <w:rPr>
            <w:color w:val="0000EE"/>
            <w:u w:val="single"/>
          </w:rPr>
          <w:t>https://haveyoursay.northtyneside.gov.uk/the-national-conversation</w:t>
        </w:r>
      </w:hyperlink>
      <w:r>
        <w:t xml:space="preserve"> - North Tyneside Council is participating in the National Conversation, a UK-wide initiative inviting citizens to share their experiences and views on community life. The survey, developed by the University of Oxford for the Independent Commission on Community and Cohesion, aims to gather diverse perspectives to inform policy recommendations. Residents are encouraged to take part to influence the future of the country.</w:t>
      </w:r>
      <w:r/>
    </w:p>
    <w:p>
      <w:pPr>
        <w:pStyle w:val="ListNumber"/>
        <w:spacing w:line="240" w:lineRule="auto"/>
        <w:ind w:left="720"/>
      </w:pPr>
      <w:r/>
      <w:hyperlink r:id="rId10">
        <w:r>
          <w:rPr>
            <w:color w:val="0000EE"/>
            <w:u w:val="single"/>
          </w:rPr>
          <w:t>https://www.chch.ox.ac.uk/news/national-conversation-opens-voices-across-uk</w:t>
        </w:r>
      </w:hyperlink>
      <w:r>
        <w:t xml:space="preserve"> - Christ Church, University of Oxford, reports on the launch of the National Conversation, a UK-wide initiative asking citizens about their experiences and views on community life. The survey, designed and hosted by Nuffield College, Oxford, invites people from across the UK to share their experiences, concerns, and hopes for the future of the country. The survey will remain open until 31 August 2026.</w:t>
      </w:r>
      <w:r/>
    </w:p>
    <w:p>
      <w:pPr>
        <w:pStyle w:val="ListNumber"/>
        <w:spacing w:line="240" w:lineRule="auto"/>
        <w:ind w:left="720"/>
      </w:pPr>
      <w:r/>
      <w:hyperlink r:id="rId15">
        <w:r>
          <w:rPr>
            <w:color w:val="0000EE"/>
            <w:u w:val="single"/>
          </w:rPr>
          <w:t>https://www.syreshamparishcouncil.gov.uk/news/2026/06/the-national-conversation-take-the-survey</w:t>
        </w:r>
      </w:hyperlink>
      <w:r>
        <w:t xml:space="preserve"> - Syresham Parish Council encourages residents to participate in the National Conversation, a UK-wide listening initiative. The survey, running from May to August 2026, invites people across the country to share what they value about community life and the kind of communities they want to build together. Residents are encouraged to take the survey to have their voices heard.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james-graham-take-the-national-conversation-survey-530758/" TargetMode="External"/><Relationship Id="rId10" Type="http://schemas.openxmlformats.org/officeDocument/2006/relationships/hyperlink" Target="https://www.chch.ox.ac.uk/news/national-conversation-opens-voices-across-uk" TargetMode="External"/><Relationship Id="rId11" Type="http://schemas.openxmlformats.org/officeDocument/2006/relationships/hyperlink" Target="https://www.national-conversation.ox.ac.uk/" TargetMode="External"/><Relationship Id="rId12" Type="http://schemas.openxmlformats.org/officeDocument/2006/relationships/hyperlink" Target="https://www.vodg.org.uk/resource/vodg-participates-in-the-national-conversation.html" TargetMode="External"/><Relationship Id="rId13" Type="http://schemas.openxmlformats.org/officeDocument/2006/relationships/hyperlink" Target="https://haveyoursay.northtyneside.gov.uk/the-national-conversation" TargetMode="External"/><Relationship Id="rId14" Type="http://schemas.openxmlformats.org/officeDocument/2006/relationships/hyperlink" Target="https://www.gov.uk/government/consultations/national-lgbt-survey" TargetMode="External"/><Relationship Id="rId15" Type="http://schemas.openxmlformats.org/officeDocument/2006/relationships/hyperlink" Target="https://www.syreshamparishcouncil.gov.uk/news/2026/06/the-national-conversation-take-the-surv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