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D.C. mayoral pick for LGBTQ rights: what advocates want to see from Janeese Lewis George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watching closely as Janeese Lewis George, the likely next mayor of Washington, D.C., moves from Council to City Hall; LGBTQ advocates say they’re hopeful but plan to judge her by budgets, appointments, and concrete policy moves that affect queer and trans residents.</w:t>
      </w:r>
      <w:r/>
    </w:p>
    <w:p>
      <w:r/>
      <w:r>
        <w:t>Essential Takeaways</w:t>
      </w:r>
      <w:r/>
      <w:r/>
    </w:p>
    <w:p>
      <w:pPr>
        <w:pStyle w:val="ListBullet"/>
        <w:spacing w:line="240" w:lineRule="auto"/>
        <w:ind w:left="720"/>
      </w:pPr>
      <w:r/>
      <w:r>
        <w:rPr>
          <w:b/>
        </w:rPr>
        <w:t>Strong endorsement history:</w:t>
      </w:r>
      <w:r>
        <w:t xml:space="preserve"> Lewis George earned key LGBTQ endorsements, including Capital Stonewall Democrats, and top ratings from GLAA D.C. </w:t>
      </w:r>
      <w:r/>
    </w:p>
    <w:p>
      <w:pPr>
        <w:pStyle w:val="ListBullet"/>
        <w:spacing w:line="240" w:lineRule="auto"/>
        <w:ind w:left="720"/>
      </w:pPr>
      <w:r/>
      <w:r>
        <w:rPr>
          <w:b/>
        </w:rPr>
        <w:t>Advocates remain cautious:</w:t>
      </w:r>
      <w:r>
        <w:t xml:space="preserve"> Leaders say campaign support is promising but they’ll monitor transition plans, hires, and budget lines. </w:t>
      </w:r>
      <w:r/>
    </w:p>
    <w:p>
      <w:pPr>
        <w:pStyle w:val="ListBullet"/>
        <w:spacing w:line="240" w:lineRule="auto"/>
        <w:ind w:left="720"/>
      </w:pPr>
      <w:r/>
      <w:r>
        <w:rPr>
          <w:b/>
        </w:rPr>
        <w:t>Funding is the test:</w:t>
      </w:r>
      <w:r>
        <w:t xml:space="preserve"> Groups want continued support for the Mayor’s Office of LGBTQ Affairs and clinics like Whitman-Walker, plus clear HIV services funding. </w:t>
      </w:r>
      <w:r/>
    </w:p>
    <w:p>
      <w:pPr>
        <w:pStyle w:val="ListBullet"/>
        <w:spacing w:line="240" w:lineRule="auto"/>
        <w:ind w:left="720"/>
      </w:pPr>
      <w:r/>
      <w:r>
        <w:rPr>
          <w:b/>
        </w:rPr>
        <w:t>Local business concerns:</w:t>
      </w:r>
      <w:r>
        <w:t xml:space="preserve"> Nightlife and bar owners worry about wage policy changes and want practical engagement on tip-wage impacts. </w:t>
      </w:r>
      <w:r/>
    </w:p>
    <w:p>
      <w:pPr>
        <w:pStyle w:val="ListBullet"/>
        <w:spacing w:line="240" w:lineRule="auto"/>
        <w:ind w:left="720"/>
      </w:pPr>
      <w:r/>
      <w:r>
        <w:rPr>
          <w:b/>
        </w:rPr>
        <w:t>Community engagement matters:</w:t>
      </w:r>
      <w:r>
        <w:t xml:space="preserve"> Frequent, visible outreach , bar visits and town halls , won Lewis George goodwill that advocates hope converts into policy.</w:t>
      </w:r>
      <w:r/>
      <w:r/>
    </w:p>
    <w:p>
      <w:pPr>
        <w:pStyle w:val="Heading2"/>
      </w:pPr>
      <w:r>
        <w:t>Why advocates are upbeat , and why optimism comes with caveats</w:t>
      </w:r>
      <w:r/>
    </w:p>
    <w:p>
      <w:r/>
      <w:r>
        <w:t>The immediate reaction from a cross-section of D.C.’s LGBTQ leadership has been cautiously optimistic, with several activists praising Lewis George’s track record and outreach during the campaign, including a much-noticed bar crawl. That kind of in-person, late-night listening matters; it felt genuine to owners and patrons alike. But grassroots leaders stressed that campaign warmth only becomes meaningful when translated into budgets, appointments, and policy language.</w:t>
      </w:r>
      <w:r/>
    </w:p>
    <w:p>
      <w:r/>
      <w:r>
        <w:t>According to local advocates, a clear litmus test will be whether the new mayor protects existing programmes that serve queer and trans people and expands funding where needed. They want specifics on staffing the Mayor’s Office of LGBTQ Affairs and continuing support for HIV and trans health services, not just warm rhetoric.</w:t>
      </w:r>
      <w:r/>
    </w:p>
    <w:p>
      <w:pPr>
        <w:pStyle w:val="Heading2"/>
      </w:pPr>
      <w:r>
        <w:t>Budgets and agencies: the concrete measures that will count</w:t>
      </w:r>
      <w:r/>
    </w:p>
    <w:p>
      <w:r/>
      <w:r>
        <w:t>Money talks, and activists were quick to say so. Longtime community figures told the Blade they’ll be watching upcoming budget proposals to see if funding for LGBTQ-specific services is maintained or improved. The fiscal test includes lines for HIV care providers like Whitman-Walker and for community-centred outreach that reaches Black queer and trans youth.</w:t>
      </w:r>
      <w:r/>
    </w:p>
    <w:p>
      <w:r/>
      <w:r>
        <w:t>Practical tip: advocacy groups plan to press for line-item commitments in the mayor’s first budget memo and to make early hires transparent. A campaign promise is a good start; a budget amendment is what protects programmes during lean times.</w:t>
      </w:r>
      <w:r/>
    </w:p>
    <w:p>
      <w:pPr>
        <w:pStyle w:val="Heading2"/>
      </w:pPr>
      <w:r>
        <w:t>Appointments: who she hires will signal priorities</w:t>
      </w:r>
      <w:r/>
    </w:p>
    <w:p>
      <w:r/>
      <w:r>
        <w:t>Several sources noted that campaign staff and organisers who worked on Lewis George’s bid were heavily represented by LGBTQ activists, which creates expectations that her transition team and agency heads will reflect that same inclusion. Appointees who understand nightlife, public health, and housing for marginalised queer communities will reassure many.</w:t>
      </w:r>
      <w:r/>
    </w:p>
    <w:p>
      <w:r/>
      <w:r>
        <w:t>Comparatively, some advocates say they’ll be watching not just for LGBTQ-identifying appointees but for leaders who explicitly prioritise issues like gender-affirming care, anti-discrimination enforcement, and culturally competent HIV prevention work.</w:t>
      </w:r>
      <w:r/>
    </w:p>
    <w:p>
      <w:pPr>
        <w:pStyle w:val="Heading2"/>
      </w:pPr>
      <w:r>
        <w:t>Small business and nightlife , a different set of concerns</w:t>
      </w:r>
      <w:r/>
    </w:p>
    <w:p>
      <w:r/>
      <w:r>
        <w:t>Nightlife owners and hospitality operators have a practical worry: wage policy. Owners told the Blade they’re concerned about proposals to eliminate subminimum tipped wages, which they fear could push small bars out of business if labour costs spike. Lewis George’s past votes, including a ‘no’ on a 2025 compromise related to tip wages, put her on the radar of nightlife stakeholders.</w:t>
      </w:r>
      <w:r/>
    </w:p>
    <w:p>
      <w:r/>
      <w:r>
        <w:t>Advice for officials: bring small business operators into early convenings on wage policy and craft phased plans or mitigation measures so beloved LGBTQ venues survive while worker pay improves.</w:t>
      </w:r>
      <w:r/>
    </w:p>
    <w:p>
      <w:pPr>
        <w:pStyle w:val="Heading2"/>
      </w:pPr>
      <w:r>
        <w:t>Politics and values: questions about democratic socialism and outside ties</w:t>
      </w:r>
      <w:r/>
    </w:p>
    <w:p>
      <w:r/>
      <w:r>
        <w:t>A minority of activists raised questions about Lewis George’s association with the Democratic Socialists of America and how that might align with stances on international issues or policing. Critics asked whether she will explicitly repudiate extreme positions from organisations or supporters that clash with community values, while supporters replied that such associations don’t automatically reflect policy choices she’ll make as mayor.</w:t>
      </w:r>
      <w:r/>
    </w:p>
    <w:p>
      <w:r/>
      <w:r>
        <w:t>Perspective: elected officials often balance affiliations with pragmatic governance; community leaders expect direct answers on any positions that could harm local LGBTQ safety or partnerships.</w:t>
      </w:r>
      <w:r/>
    </w:p>
    <w:p>
      <w:pPr>
        <w:pStyle w:val="Heading2"/>
      </w:pPr>
      <w:r>
        <w:t>What happens next , how the community plans to keep pressure on</w:t>
      </w:r>
      <w:r/>
    </w:p>
    <w:p>
      <w:r/>
      <w:r>
        <w:t>Advocates say they’ll move from campaign-mode cheerleading to sustained oversight: tracking the transition team, asking for public timelines on policy rollouts, and demanding transparency around budget priorities. Public meetings, coalition letters, and targeted advocacy around the first budget will be the tools of choice.</w:t>
      </w:r>
      <w:r/>
    </w:p>
    <w:p>
      <w:r/>
      <w:r>
        <w:t>A practical tip for residents: attend early budget hearings and follow coalition updates so you can weigh in while plans are still fluid.</w:t>
      </w:r>
      <w:r/>
    </w:p>
    <w:p>
      <w:r/>
      <w:r>
        <w:t>It's a small change that can make every promise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9">
        <w:r>
          <w:rPr>
            <w:color w:val="0000EE"/>
            <w:u w:val="single"/>
          </w:rPr>
          <w:t>[6]</w:t>
        </w:r>
      </w:hyperlink>
      <w:r>
        <w:t xml:space="preserve">- Paragraph 4: </w:t>
      </w:r>
      <w:hyperlink r:id="rId9">
        <w:r>
          <w:rPr>
            <w:color w:val="0000EE"/>
            <w:u w:val="single"/>
          </w:rPr>
          <w:t>[2]</w:t>
        </w:r>
      </w:hyperlink>
      <w:r>
        <w:t xml:space="preserve">, </w:t>
      </w:r>
      <w:hyperlink r:id="rId9">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[6]</w:t>
        </w:r>
      </w:hyperlink>
      <w:r>
        <w:t xml:space="preserve">- Paragraph 6: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https://www.washingtonblade.com/2026/08/05/lgbtq-advocates-optimistic-dc-janeese-lewis-george/?utm_source=rss&amp;utm_medium=rss&amp;utm_campaign=lgbtq-advocates-optimistic-dc-janeese-lewis-george</w:t>
        </w:r>
      </w:hyperlink>
      <w:r>
        <w:t xml:space="preserve"> - Please view link - unable to able to access data</w:t>
      </w:r>
      <w:r/>
    </w:p>
    <w:p>
      <w:pPr>
        <w:pStyle w:val="ListNumber"/>
        <w:spacing w:line="240" w:lineRule="auto"/>
        <w:ind w:left="720"/>
      </w:pPr>
      <w:r/>
      <w:hyperlink r:id="rId9">
        <w:r>
          <w:rPr>
            <w:color w:val="0000EE"/>
            <w:u w:val="single"/>
          </w:rPr>
          <w:t>https://www.washingtonblade.com/2026/08/05/lgbtq-advocates-optimistic-dc-janeese-lewis-george/?utm_source=rss&amp;utm_medium=rss&amp;utm_campaign=lgbtq-advocates-optimistic-dc-janeese-lewis-george</w:t>
        </w:r>
      </w:hyperlink>
      <w:r>
        <w:t xml:space="preserve"> - LGBTQ advocates in Washington, D.C., express optimism about Janeese Lewis George's expected mayoral victory. They anticipate her continued support for LGBTQ issues, citing her strong record as a Ward 4 Council member. However, they plan to monitor her transition plans to ensure she implements policies and funding that strongly support the LGBTQ community. Lewis George's decisive win in the Democratic primary, with 54% of the vote, positions her as the likely next mayor in the city's predominantly Democratic electorate.</w:t>
      </w:r>
      <w:r/>
    </w:p>
    <w:p>
      <w:pPr>
        <w:pStyle w:val="ListNumber"/>
        <w:spacing w:line="240" w:lineRule="auto"/>
        <w:ind w:left="720"/>
      </w:pPr>
      <w:r/>
      <w:hyperlink r:id="rId12">
        <w:r>
          <w:rPr>
            <w:color w:val="0000EE"/>
            <w:u w:val="single"/>
          </w:rPr>
          <w:t>https://www.washingtonpost.com/dc-md-va/2026/06/18/kenyan-mcduffie-concedes-janeese-lewis-george-dc-mayoral-primary/</w:t>
        </w:r>
      </w:hyperlink>
      <w:r>
        <w:t xml:space="preserve"> - Janeese Lewis George, a democratic socialist, won the D.C. mayoral primary, setting her up to become the first democratic socialist mayor of the nation's capital. She secured 54% of the vote, defeating former D.C. Council member Kenyan McDuffie, who conceded the race. Lewis George's campaign focused on workers' rights and affordability, resonating with voters in the predominantly Democratic city. Her victory marks a significant political shift in Washington, D.C.</w:t>
      </w:r>
      <w:r/>
    </w:p>
    <w:p>
      <w:pPr>
        <w:pStyle w:val="ListNumber"/>
        <w:spacing w:line="240" w:lineRule="auto"/>
        <w:ind w:left="720"/>
      </w:pPr>
      <w:r/>
      <w:hyperlink r:id="rId11">
        <w:r>
          <w:rPr>
            <w:color w:val="0000EE"/>
            <w:u w:val="single"/>
          </w:rPr>
          <w:t>https://www.washingtonblade.com/2026/05/14/capital-stonewall-democrats-endorses-janeese-lewis-george-for-d-c-mayor/</w:t>
        </w:r>
      </w:hyperlink>
      <w:r>
        <w:t xml:space="preserve"> - The Capital Stonewall Democrats, D.C.'s largest local LGBTQ political organization, endorsed Councilmember Janeese Lewis George for mayor in the city's June 16 Democratic primary. Both Lewis George and former Councilmember Kenyan McDuffie have strong records of support on LGBTQ issues. The endorsement reflects the community's confidence in Lewis George's commitment to LGBTQ rights and her potential to advance these issues as mayor.</w:t>
      </w:r>
      <w:r/>
    </w:p>
    <w:p>
      <w:pPr>
        <w:pStyle w:val="ListNumber"/>
        <w:spacing w:line="240" w:lineRule="auto"/>
        <w:ind w:left="720"/>
      </w:pPr>
      <w:r/>
      <w:hyperlink r:id="rId10">
        <w:r>
          <w:rPr>
            <w:color w:val="0000EE"/>
            <w:u w:val="single"/>
          </w:rPr>
          <w:t>https://www.washingtonblade.com/2026/06/16/janeese-lewis-george-leads-big-in-d-c-mayoral-primary/</w:t>
        </w:r>
      </w:hyperlink>
      <w:r>
        <w:t xml:space="preserve"> - Janeese Lewis George took an early and significant lead in the District of Columbia's Democratic mayoral primary, positioning her as a strong contender for the city's top office. As a two-term D.C. Council member for Ward 4 and a self-identified democratic socialist, she secured 53% of the votes, surpassing her main competitor, Kenyan McDuffie, who received 37%. Her campaign focused on addressing the District's economy, public safety, and federal relations.</w:t>
      </w:r>
      <w:r/>
    </w:p>
    <w:p>
      <w:pPr>
        <w:pStyle w:val="ListNumber"/>
        <w:spacing w:line="240" w:lineRule="auto"/>
        <w:ind w:left="720"/>
      </w:pPr>
      <w:r/>
      <w:hyperlink r:id="rId9">
        <w:r>
          <w:rPr>
            <w:color w:val="0000EE"/>
            <w:u w:val="single"/>
          </w:rPr>
          <w:t>https://www.washingtonblade.com/2026/08/05/lgbtq-advocates-optimistic-dc-janeese-lewis-george/?utm_source=rss&amp;utm_medium=rss&amp;utm_campaign=lgbtq-advocates-optimistic-dc-janeese-lewis-george</w:t>
        </w:r>
      </w:hyperlink>
      <w:r>
        <w:t xml:space="preserve"> - LGBTQ advocates in Washington, D.C., express optimism about Janeese Lewis George's expected mayoral victory. They anticipate her continued support for LGBTQ issues, citing her strong record as a Ward 4 Council member. However, they plan to monitor her transition plans to ensure she implements policies and funding that strongly support the LGBTQ community. Lewis George's decisive win in the Democratic primary, with 54% of the vote, positions her as the likely next mayor in the city's predominantly Democratic electorate.</w:t>
      </w:r>
      <w:r/>
    </w:p>
    <w:p>
      <w:pPr>
        <w:pStyle w:val="ListNumber"/>
        <w:spacing w:line="240" w:lineRule="auto"/>
        <w:ind w:left="720"/>
      </w:pPr>
      <w:r/>
      <w:hyperlink r:id="rId9">
        <w:r>
          <w:rPr>
            <w:color w:val="0000EE"/>
            <w:u w:val="single"/>
          </w:rPr>
          <w:t>https://www.washingtonblade.com/2026/08/05/lgbtq-advocates-optimistic-dc-janeese-lewis-george/?utm_source=rss&amp;utm_medium=rss&amp;utm_campaign=lgbtq-advocates-optimistic-dc-janeese-lewis-george</w:t>
        </w:r>
      </w:hyperlink>
      <w:r>
        <w:t xml:space="preserve"> - LGBTQ advocates in Washington, D.C., express optimism about Janeese Lewis George's expected mayoral victory. They anticipate her continued support for LGBTQ issues, citing her strong record as a Ward 4 Council member. However, they plan to monitor her transition plans to ensure she implements policies and funding that strongly support the LGBTQ community. Lewis George's decisive win in the Democratic primary, with 54% of the vote, positions her as the likely next mayor in the city's predominantly Democratic electorate.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5/lgbtq-advocates-optimistic-dc-janeese-lewis-george/?utm_source=rss&amp;utm_medium=rss&amp;utm_campaign=lgbtq-advocates-optimistic-dc-janeese-lewis-george" TargetMode="External"/><Relationship Id="rId10" Type="http://schemas.openxmlformats.org/officeDocument/2006/relationships/hyperlink" Target="https://www.washingtonblade.com/2026/06/16/janeese-lewis-george-leads-big-in-d-c-mayoral-primary/" TargetMode="External"/><Relationship Id="rId11" Type="http://schemas.openxmlformats.org/officeDocument/2006/relationships/hyperlink" Target="https://www.washingtonblade.com/2026/05/14/capital-stonewall-democrats-endorses-janeese-lewis-george-for-d-c-mayor/" TargetMode="External"/><Relationship Id="rId12" Type="http://schemas.openxmlformats.org/officeDocument/2006/relationships/hyperlink" Target="https://www.washingtonpost.com/dc-md-va/2026/06/18/kenyan-mcduffie-concedes-janeese-lewis-george-dc-mayoral-prim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