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Night Out at World Pride: Madonna, Kylie and a Dance‑Floor Revelation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social feeds after Madonna headlined Amsterdam’s World Pride Music Festival, delivering a sweaty, euphoric late‑night set with surprise guest Kylie Minogue , and reminding fans why live pop, community and a good disco groove still matter.</w:t>
      </w:r>
      <w:r/>
    </w:p>
    <w:p>
      <w:r/>
      <w:r>
        <w:t>Essential Takeaways</w:t>
      </w:r>
      <w:r/>
      <w:r/>
    </w:p>
    <w:p>
      <w:pPr>
        <w:pStyle w:val="ListBullet"/>
        <w:spacing w:line="240" w:lineRule="auto"/>
        <w:ind w:left="720"/>
      </w:pPr>
      <w:r/>
      <w:r>
        <w:rPr>
          <w:b/>
        </w:rPr>
        <w:t>Big moment:</w:t>
      </w:r>
      <w:r>
        <w:t xml:space="preserve"> Madonna headlined the World Pride Music Festival at AFAS Live in Amsterdam, performing a late set that ran past 3am and packed the venue. </w:t>
      </w:r>
      <w:r/>
    </w:p>
    <w:p>
      <w:pPr>
        <w:pStyle w:val="ListBullet"/>
        <w:spacing w:line="240" w:lineRule="auto"/>
        <w:ind w:left="720"/>
      </w:pPr>
      <w:r/>
      <w:r>
        <w:rPr>
          <w:b/>
        </w:rPr>
        <w:t>Surprise guest:</w:t>
      </w:r>
      <w:r>
        <w:t xml:space="preserve"> Kylie Minogue joined Madonna on stage for a mini set including “Love Sensation,” “Hung Up” and “Sorry,” creating a jubilant singalong. </w:t>
      </w:r>
      <w:r/>
    </w:p>
    <w:p>
      <w:pPr>
        <w:pStyle w:val="ListBullet"/>
        <w:spacing w:line="240" w:lineRule="auto"/>
        <w:ind w:left="720"/>
      </w:pPr>
      <w:r/>
      <w:r>
        <w:rPr>
          <w:b/>
        </w:rPr>
        <w:t>Vibe:</w:t>
      </w:r>
      <w:r>
        <w:t xml:space="preserve"> The crowd was electric and intimate , 6,000 people in the Black Box, sweaty, joyful and fully present. </w:t>
      </w:r>
      <w:r/>
    </w:p>
    <w:p>
      <w:pPr>
        <w:pStyle w:val="ListBullet"/>
        <w:spacing w:line="240" w:lineRule="auto"/>
        <w:ind w:left="720"/>
      </w:pPr>
      <w:r/>
      <w:r>
        <w:rPr>
          <w:b/>
        </w:rPr>
        <w:t>Production feel:</w:t>
      </w:r>
      <w:r>
        <w:t xml:space="preserve"> Stuart Price, linked to Madonna’s previous dance era, manned the decks for a sleek, club‑ready sound. </w:t>
      </w:r>
      <w:r/>
    </w:p>
    <w:p>
      <w:pPr>
        <w:pStyle w:val="ListBullet"/>
        <w:spacing w:line="240" w:lineRule="auto"/>
        <w:ind w:left="720"/>
      </w:pPr>
      <w:r/>
      <w:r>
        <w:rPr>
          <w:b/>
        </w:rPr>
        <w:t>Why it mattered:</w:t>
      </w:r>
      <w:r>
        <w:t xml:space="preserve"> For attendees it was more than pop spectacle; it was a communal reprieve from grim news and a reminder of the liberating power of dance music.</w:t>
      </w:r>
      <w:r/>
      <w:r/>
    </w:p>
    <w:p>
      <w:pPr>
        <w:pStyle w:val="Heading2"/>
      </w:pPr>
      <w:r>
        <w:t>Madonna brought the club to World Pride , and it felt personal</w:t>
      </w:r>
      <w:r/>
    </w:p>
    <w:p>
      <w:r/>
      <w:r>
        <w:t>Madonna walked onstage just before 2.30am, announced “Mother is here,” and the room exhaled , a physical wave of relief and delight. The Black Box at AFAS Live has a close, sweaty intimacy that made every move feel immediate; you could see people singing, sweating and letting go. According to AFAS Live’s World Pride listings, the festival drew major international attention, and Madonna’s late‑night headline slot turned it into a proper rite of passage for many fans.</w:t>
      </w:r>
      <w:r/>
    </w:p>
    <w:p>
      <w:r/>
      <w:r>
        <w:t>This wasn’t a stadium rock spectacle but a disco communion, with Stuart Price on the decks channeling the Confessions era’s kinetic pulse. For long‑time fans it offered continuity , that sleek, propulsive house sound , and for newcomers it was a masterclass in how a pop icon can still own a dancefloor. If you’re picking shows to attend, aim for the late slots; they often capture more spontaneous, high‑energy moments.</w:t>
      </w:r>
      <w:r/>
    </w:p>
    <w:p>
      <w:pPr>
        <w:pStyle w:val="Heading2"/>
      </w:pPr>
      <w:r>
        <w:t>Kylie’s surprise turn turned the night into party folklore</w:t>
      </w:r>
      <w:r/>
    </w:p>
    <w:p>
      <w:r/>
      <w:r>
        <w:t>Speculation about Kylie’s appearance rippled across Dutch social feeds before the show, and when she appeared beside Madonna the venue erupted. The pair’s duet on “Love Sensation” and a three‑song run that included “Hung Up” felt like a curated treat for fans who’d been chanting and waiting for a moment of pure pop joy. For festival programmers and producers, a surprise cameo like this is a reminder that small, unexpected moments create the memories people talk about for years.</w:t>
      </w:r>
      <w:r/>
    </w:p>
    <w:p>
      <w:r/>
      <w:r>
        <w:t>If you’re planning to attend events like this, hang around after the headliner , you’ll miss less and might catch a guest cameo. And bring earplugs; while you’ll want to sing, your ears will thank you later.</w:t>
      </w:r>
      <w:r/>
    </w:p>
    <w:p>
      <w:pPr>
        <w:pStyle w:val="Heading2"/>
      </w:pPr>
      <w:r>
        <w:t>The setlist leaned into freedom and euphoria</w:t>
      </w:r>
      <w:r/>
    </w:p>
    <w:p>
      <w:r/>
      <w:r>
        <w:t>Madonna opened with material from her recent Confessions II project, including “I Feel So Free,” then mixed in classic dancefloor hits. The balance felt intentional: new work that nodded to the past, and past anthems that invited everyone to sing. There’s a reason people call Madonna a gay icon , her catalogue and her presence have long offered a soundtrack for liberation, and this night at AFAS Live was no exception.</w:t>
      </w:r>
      <w:r/>
    </w:p>
    <w:p>
      <w:r/>
      <w:r>
        <w:t>From a fan’s perspective, that mix keeps things fresh: you hear a new song, you get the hits you came for, and every chorus becomes a communal chant. If you’re curating a party playlist inspired by this night, alternate fresh tracks with beloved anthems to keep momentum up.</w:t>
      </w:r>
      <w:r/>
    </w:p>
    <w:p>
      <w:pPr>
        <w:pStyle w:val="Heading2"/>
      </w:pPr>
      <w:r>
        <w:t>Production and promotion: how the night came together</w:t>
      </w:r>
      <w:r/>
    </w:p>
    <w:p>
      <w:r/>
      <w:r>
        <w:t>The event was produced by Jake Resnicow and Insomniac and promoted through partners including MISTR, a telehealth platform that also provided press access. AFAS Live’s World Pride programme shows how venues and promoters are learning to blend big‑name acts with community programming to create culturally resonant shows. In practical terms, organisers leaned into late hours and a heady dancefloor vibe , a format that suits electronic and pop artists who thrive in club settings.</w:t>
      </w:r>
      <w:r/>
    </w:p>
    <w:p>
      <w:r/>
      <w:r>
        <w:t>For festival planners, the takeaway is simple: curate moments, partner with organisations that speak to the audience, and pick production teams who understand club dynamics. The result is a tighter, more memorable experience than a sprawling line‑up can sometimes offer.</w:t>
      </w:r>
      <w:r/>
    </w:p>
    <w:p>
      <w:pPr>
        <w:pStyle w:val="Heading2"/>
      </w:pPr>
      <w:r>
        <w:t>Why the night felt like more than a concert</w:t>
      </w:r>
      <w:r/>
    </w:p>
    <w:p>
      <w:r/>
      <w:r>
        <w:t>For one journalist in the crowd it offered a few hours of escape from heavy headlines , a reminder that live music can be restorative. The crowd’s reaction, the confetti of shared memories, the communal singing of “I Feel So Free” , these were small acts of solace in a noisy world. Madonna’s clear affection for her audience and the sense that the show was for the community made the evening feel like a celebration rather than a spectacle.</w:t>
      </w:r>
      <w:r/>
    </w:p>
    <w:p>
      <w:r/>
      <w:r>
        <w:t>If you want to feel that again, pick shows that put community at the centre , Pride events, benefit concerts or boutique festivals often prioritise the human connection that turns a night out into something you’ll remember.</w:t>
      </w:r>
      <w:r/>
    </w:p>
    <w:p>
      <w:r/>
      <w:r>
        <w:t>It's a small change that can make every live show feel like a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https://www.washingtonblade.com/2026/08/04/an-evening-with-madonna/?utm_source=rss&amp;utm_medium=rss&amp;utm_campaign=an-evening-with-madonna</w:t>
        </w:r>
      </w:hyperlink>
      <w:r>
        <w:t xml:space="preserve"> - Please view link - unable to able to access data</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took place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was held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took place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was held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took place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p>
      <w:pPr>
        <w:pStyle w:val="ListNumber"/>
        <w:spacing w:line="240" w:lineRule="auto"/>
        <w:ind w:left="720"/>
      </w:pPr>
      <w:r/>
      <w:hyperlink r:id="rId10">
        <w:r>
          <w:rPr>
            <w:color w:val="0000EE"/>
            <w:u w:val="single"/>
          </w:rPr>
          <w:t>https://www.afaslive.nl/en/agenda/world-pride-music-festival</w:t>
        </w:r>
      </w:hyperlink>
      <w:r>
        <w:t xml:space="preserve"> - The World Pride Music Festival was held at AFAS Live in Amsterdam on 31 July and 1 August 2026. The event featured performances from various artists, with doors opening at 22:00 each night. Tickets were available for purchase through TIXR, with general admission for both days priced at €299. AFAS Live was not involved in the regular ticket sales, and attendees were required to be 18 years or older, with ID verification necessary for entry.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4/an-evening-with-madonna/?utm_source=rss&amp;utm_medium=rss&amp;utm_campaign=an-evening-with-madonna" TargetMode="External"/><Relationship Id="rId10" Type="http://schemas.openxmlformats.org/officeDocument/2006/relationships/hyperlink" Target="https://www.afaslive.nl/en/agenda/world-pride-music-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