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Government Panel To Tackle LGBTQIA+ Rights — Why the Report Still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citizens alike are watching as a Cabinet Secretary‑led committee set up to sort key rights for queer couples has met only twice in over two years, leaving a promised report pending while advisory steps trickle out , and the gaps affect everyday access to food, healthcare and bank accounts.</w:t>
      </w:r>
      <w:r/>
    </w:p>
    <w:p>
      <w:r/>
      <w:r>
        <w:t>Essential Takeaways</w:t>
      </w:r>
      <w:r/>
      <w:r/>
    </w:p>
    <w:p>
      <w:pPr>
        <w:pStyle w:val="ListBullet"/>
        <w:spacing w:line="240" w:lineRule="auto"/>
        <w:ind w:left="720"/>
      </w:pPr>
      <w:r/>
      <w:r>
        <w:rPr>
          <w:b/>
        </w:rPr>
        <w:t>Meetings held:</w:t>
      </w:r>
      <w:r>
        <w:t xml:space="preserve"> The full committee met twice , in May and August 2024 , and has not recorded further full meetings since. It feels stalled. </w:t>
      </w:r>
      <w:r/>
    </w:p>
    <w:p>
      <w:pPr>
        <w:pStyle w:val="ListBullet"/>
        <w:spacing w:line="240" w:lineRule="auto"/>
        <w:ind w:left="720"/>
      </w:pPr>
      <w:r/>
      <w:r>
        <w:rPr>
          <w:b/>
        </w:rPr>
        <w:t>Mandate scope:</w:t>
      </w:r>
      <w:r>
        <w:t xml:space="preserve"> The panel was tasked with far more than marriage recognition; it must examine discrimination, violence safeguards, healthcare, and access to welfare. </w:t>
      </w:r>
      <w:r/>
    </w:p>
    <w:p>
      <w:pPr>
        <w:pStyle w:val="ListBullet"/>
        <w:spacing w:line="240" w:lineRule="auto"/>
        <w:ind w:left="720"/>
      </w:pPr>
      <w:r/>
      <w:r>
        <w:rPr>
          <w:b/>
        </w:rPr>
        <w:t>Interim actions:</w:t>
      </w:r>
      <w:r>
        <w:t xml:space="preserve"> Ministries have issued advisories on ration cards, joint bank accounts and prohibition of conversion therapy; these are stopgaps, not law. </w:t>
      </w:r>
      <w:r/>
    </w:p>
    <w:p>
      <w:pPr>
        <w:pStyle w:val="ListBullet"/>
        <w:spacing w:line="240" w:lineRule="auto"/>
        <w:ind w:left="720"/>
      </w:pPr>
      <w:r/>
      <w:r>
        <w:rPr>
          <w:b/>
        </w:rPr>
        <w:t>Impact on daily life:</w:t>
      </w:r>
      <w:r>
        <w:t xml:space="preserve"> Decisions could determine who counts as family on ration cards, who can be a nominee, who can claim a body, and who can visit in hospital. </w:t>
      </w:r>
      <w:r/>
    </w:p>
    <w:p>
      <w:pPr>
        <w:pStyle w:val="ListBullet"/>
        <w:spacing w:line="240" w:lineRule="auto"/>
        <w:ind w:left="720"/>
      </w:pPr>
      <w:r/>
      <w:r>
        <w:rPr>
          <w:b/>
        </w:rPr>
        <w:t>No deadline:</w:t>
      </w:r>
      <w:r>
        <w:t xml:space="preserve"> The Supreme Court did not set a timeline, and the Centre has given no expected date for the report’s completion.</w:t>
      </w:r>
      <w:r/>
      <w:r/>
    </w:p>
    <w:p>
      <w:pPr>
        <w:pStyle w:val="Heading2"/>
      </w:pPr>
      <w:r>
        <w:t>Why two meetings over two years feels inadequate</w:t>
      </w:r>
      <w:r/>
    </w:p>
    <w:p>
      <w:r/>
      <w:r>
        <w:t>The striking fact is simple: the panel was formally set up after the Supreme Court’s October 2023 hearing, yet the full committee only sat on 21 May and 22 August 2024. That sparse schedule leaves many people who need clarity in limbo, and the pause is tangible , you can feel it in the uncertainty families face when accessing benefits. According to NDTV, the government’s written reply to Parliament lists no subsequent full meetings, so the file looks quiet for nearly two years. For activists and ordinary citizens, delay here isn’t abstract; it affects whether partners are recognised in daily administrative life.</w:t>
      </w:r>
      <w:r/>
    </w:p>
    <w:p>
      <w:pPr>
        <w:pStyle w:val="Heading2"/>
      </w:pPr>
      <w:r>
        <w:t>What the committee was actually asked to do</w:t>
      </w:r>
      <w:r/>
    </w:p>
    <w:p>
      <w:r/>
      <w:r>
        <w:t>This isn’t a narrow legal review. The panel’s remit includes recommending how the Centre and states can prevent discrimination when queer people access goods and services, and how to guard against violence, harassment and forced medical interventions. It must also advise on mental healthcare and equitable access to welfare benefits. The committee, chaired by the Cabinet Secretary, brought in senior officials from Home, Health, Women and Child Development and other ministries, reflecting a cross‑government brief that needs coordinated follow‑through, as the Times of India and Indian Express reported when the panel was notified.</w:t>
      </w:r>
      <w:r/>
    </w:p>
    <w:p>
      <w:pPr>
        <w:pStyle w:val="Heading2"/>
      </w:pPr>
      <w:r>
        <w:t>Interim measures: helpful but not a replacement</w:t>
      </w:r>
      <w:r/>
    </w:p>
    <w:p>
      <w:r/>
      <w:r>
        <w:t>While the main report remains pending, departments have rolled out advisories. States were urged to treat queer partners as members of the same household for ration‑card purposes and to avoid discrimination when issuing cards. The banking regulator clarified that queer partners can open joint accounts and be nominated to receive balances. Health bodies have emphasised bans on conversion therapy, training for health workers, and better access to gender‑affirming care. These steps, noted in government releases, are practical and immediate , but they're advisory. Without statutory change or formalised policy, implementation varies across states.</w:t>
      </w:r>
      <w:r/>
    </w:p>
    <w:p>
      <w:pPr>
        <w:pStyle w:val="Heading2"/>
      </w:pPr>
      <w:r>
        <w:t>What hangs on the committee’s conclusions</w:t>
      </w:r>
      <w:r/>
    </w:p>
    <w:p>
      <w:r/>
      <w:r>
        <w:t>For queer couples, the committee’s recommendations could translate into real, everyday rights: who appears on a ration card, who can be a next‑of‑kin in hospitals, and who can claim a partner’s body when family members are unavailable. The Supreme Court declined to read same‑sex marriage into the Special Marriage Act but specifically asked the government to form this committee, signalling the court’s intent to leave administrative protections as a path forward. That makes the committee’s work a key lever , if it moves , for practical recognition short of legislative marriage equality.</w:t>
      </w:r>
      <w:r/>
    </w:p>
    <w:p>
      <w:pPr>
        <w:pStyle w:val="Heading2"/>
      </w:pPr>
      <w:r>
        <w:t>Where the process might go next and what to watch</w:t>
      </w:r>
      <w:r/>
    </w:p>
    <w:p>
      <w:r/>
      <w:r>
        <w:t>The government says the Supreme Court did not set a deadline, so technically there’s no clock ticking publicly. Still, there have been subcommittee meetings and stakeholder consultations involving queer activists, ministries and states, which suggests the architecture for recommendations exists. Watch for whether advisories become model rules, whether states uniformly change ration‑card practices, and whether separate guidelines on intersex medical interventions and mental‑health supports are finalised. If the panel remains dormant, the piecemeal approach will continue, leaving variability and legal uncertainty across the country.</w:t>
      </w:r>
      <w:r/>
    </w:p>
    <w:p>
      <w:r/>
      <w:r>
        <w:t>It's a small administrative process on paper, but its outcome will reshape who counts as family in everyday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9">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https://www.ndtv.com/india-news/lgbtqia-panel-met-only-twice-in-over-2-years-report-still-pending-centre-11866418</w:t>
        </w:r>
      </w:hyperlink>
      <w:r>
        <w:t xml:space="preserve"> - Please view link - unable to able to access data</w:t>
      </w:r>
      <w:r/>
    </w:p>
    <w:p>
      <w:pPr>
        <w:pStyle w:val="ListNumber"/>
        <w:spacing w:line="240" w:lineRule="auto"/>
        <w:ind w:left="720"/>
      </w:pPr>
      <w:r/>
      <w:hyperlink r:id="rId9">
        <w:r>
          <w:rPr>
            <w:color w:val="0000EE"/>
            <w:u w:val="single"/>
          </w:rPr>
          <w:t>https://www.ndtv.com/india-news/lgbtqia-panel-met-only-twice-in-over-2-years-report-still-pending-centre-11866418</w:t>
        </w:r>
      </w:hyperlink>
      <w:r>
        <w:t xml:space="preserve"> - The article reports that a government committee established to examine the rights and entitlements of queer couples has met only twice in over two years, with its report still pending. The committee, led by the Cabinet Secretary, was formed following the Supreme Court's 2023 judgment on same-sex marriages. The article highlights the committee's limited progress and the lack of a clear timeline for its report.</w:t>
      </w:r>
      <w:r/>
    </w:p>
    <w:p>
      <w:pPr>
        <w:pStyle w:val="ListNumber"/>
        <w:spacing w:line="240" w:lineRule="auto"/>
        <w:ind w:left="720"/>
      </w:pPr>
      <w:r/>
      <w:hyperlink r:id="rId11">
        <w:r>
          <w:rPr>
            <w:color w:val="0000EE"/>
            <w:u w:val="single"/>
          </w:rPr>
          <w:t>https://timesofindia.indiatimes.com/india/following-sc-directive-centre-sets-up-panel-to-address-queer-community-concerns/articleshow/109355797.cms</w:t>
        </w:r>
      </w:hyperlink>
      <w:r>
        <w:t xml:space="preserve"> - This article discusses the formation of a six-member committee by the Centre to address issues concerning the queer community, as directed by the Supreme Court. The committee, chaired by the Union Cabinet Secretary, includes members from various ministries and is mandated to ensure no discrimination, violence, or involuntary medical treatment against queer persons.</w:t>
      </w:r>
      <w:r/>
    </w:p>
    <w:p>
      <w:pPr>
        <w:pStyle w:val="ListNumber"/>
        <w:spacing w:line="240" w:lineRule="auto"/>
        <w:ind w:left="720"/>
      </w:pPr>
      <w:r/>
      <w:hyperlink r:id="rId10">
        <w:r>
          <w:rPr>
            <w:color w:val="0000EE"/>
            <w:u w:val="single"/>
          </w:rPr>
          <w:t>https://indianexpress.com/article/india/centre-notifies-panel-led-by-cabinet-secretary-on-issues-of-queer-community-9274385/</w:t>
        </w:r>
      </w:hyperlink>
      <w:r>
        <w:t xml:space="preserve"> - The article reports on the Centre's notification of a six-member committee led by the Cabinet Secretary to examine issues related to the queer community. The committee comprises secretaries from several ministries, including Home Affairs, Women and Child Development, Health and Family Welfare, Social Justice and Empowerment, and the Law Ministry. The committee's mandate includes setting out the scope of benefits for queer couples.</w:t>
      </w:r>
      <w:r/>
    </w:p>
    <w:p>
      <w:pPr>
        <w:pStyle w:val="ListNumber"/>
        <w:spacing w:line="240" w:lineRule="auto"/>
        <w:ind w:left="720"/>
      </w:pPr>
      <w:r/>
      <w:hyperlink r:id="rId12">
        <w:r>
          <w:rPr>
            <w:color w:val="0000EE"/>
            <w:u w:val="single"/>
          </w:rPr>
          <w:t>https://www.pib.gov.in/PressReleasePage.aspx?PRID=2050655&amp;lang=2&amp;reg=48</w:t>
        </w:r>
      </w:hyperlink>
      <w:r>
        <w:t xml:space="preserve"> - This press release from the Department of Social Justice and Empowerment details the actions taken by the government concerning the queer community. It mentions the consultation held on July 25, 2024, with representatives from the LGBTQIA+ community, central ministries, and states. The release also notes the second meeting of the committee on August 22, 2024, which reviewed the status of actions taken by ministries and directed them to issue advisories pertaining to the queer community.</w:t>
      </w:r>
      <w:r/>
    </w:p>
    <w:p>
      <w:pPr>
        <w:pStyle w:val="ListNumber"/>
        <w:spacing w:line="240" w:lineRule="auto"/>
        <w:ind w:left="720"/>
      </w:pPr>
      <w:r/>
      <w:hyperlink r:id="rId14">
        <w:r>
          <w:rPr>
            <w:color w:val="0000EE"/>
            <w:u w:val="single"/>
          </w:rPr>
          <w:t>https://www.undp.org/india/publications/uniting-diversity-shaping-future-legal-equality-lgbtq-india</w:t>
        </w:r>
      </w:hyperlink>
      <w:r>
        <w:t xml:space="preserve"> - This policy brief, developed by the CBO Mist LGBTQ under the UNDP-supported SCALE initiative, highlights the findings of stakeholder consultations on key issues faced by the LGBTQI+ communities in India. It provides recommendations for addressing these challenges and can be used by policymakers, academia, and stakeholders for the welfare of the LGBTQI+ communities.</w:t>
      </w:r>
      <w:r/>
    </w:p>
    <w:p>
      <w:pPr>
        <w:pStyle w:val="ListNumber"/>
        <w:spacing w:line="240" w:lineRule="auto"/>
        <w:ind w:left="720"/>
      </w:pPr>
      <w:r/>
      <w:hyperlink r:id="rId13">
        <w:r>
          <w:rPr>
            <w:color w:val="0000EE"/>
            <w:u w:val="single"/>
          </w:rPr>
          <w:t>https://www.business-standard.com/india-news/govt-asks-public-input-on-lgbtqi-policies-as-new-measures-are-implemented-124090100579_1.html</w:t>
        </w:r>
      </w:hyperlink>
      <w:r>
        <w:t xml:space="preserve"> - The article reports that the Ministry of Social Justice and Empowerment has sought inputs from stakeholders and the general public to ensure the inclusivity and effectiveness of policies related to the LGBTQI+ community. The government has initiated several measures aimed at safeguarding the rights and interests of the LGBTQI community, following the Supreme Court's directive in October 2023.</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dtv.com/india-news/lgbtqia-panel-met-only-twice-in-over-2-years-report-still-pending-centre-11866418" TargetMode="External"/><Relationship Id="rId10" Type="http://schemas.openxmlformats.org/officeDocument/2006/relationships/hyperlink" Target="https://indianexpress.com/article/india/centre-notifies-panel-led-by-cabinet-secretary-on-issues-of-queer-community-9274385/" TargetMode="External"/><Relationship Id="rId11" Type="http://schemas.openxmlformats.org/officeDocument/2006/relationships/hyperlink" Target="https://timesofindia.indiatimes.com/india/following-sc-directive-centre-sets-up-panel-to-address-queer-community-concerns/articleshow/109355797.cms" TargetMode="External"/><Relationship Id="rId12" Type="http://schemas.openxmlformats.org/officeDocument/2006/relationships/hyperlink" Target="https://www.pib.gov.in/PressReleasePage.aspx?PRID=2050655&amp;lang=2&amp;reg=48" TargetMode="External"/><Relationship Id="rId13" Type="http://schemas.openxmlformats.org/officeDocument/2006/relationships/hyperlink" Target="https://www.business-standard.com/india-news/govt-asks-public-input-on-lgbtqi-policies-as-new-measures-are-implemented-124090100579_1.html" TargetMode="External"/><Relationship Id="rId14" Type="http://schemas.openxmlformats.org/officeDocument/2006/relationships/hyperlink" Target="https://www.undp.org/india/publications/uniting-diversity-shaping-future-legal-equality-lgbtq-ind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