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Conversion Practices Ban: What the Draft Bill Means for LGBT+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are calling for swift action as MPs consider a draft bill to outlaw conversion practices in England and Wales; supporters say the change matters because it finally offers legal protection for young LGBT+ people after years of delay.</w:t>
      </w:r>
      <w:r/>
    </w:p>
    <w:p>
      <w:r/>
      <w:r>
        <w:t>Essential Takeaways</w:t>
      </w:r>
      <w:r/>
      <w:r/>
    </w:p>
    <w:p>
      <w:pPr>
        <w:pStyle w:val="ListBullet"/>
        <w:spacing w:line="240" w:lineRule="auto"/>
        <w:ind w:left="720"/>
      </w:pPr>
      <w:r/>
      <w:r>
        <w:rPr>
          <w:b/>
        </w:rPr>
        <w:t>Scope of the draft bill:</w:t>
      </w:r>
      <w:r>
        <w:t xml:space="preserve"> Targets conversion practices aimed at changing sexual orientation or gender identity in England and Wales, with criminal penalties including up to five years’ imprisonment and unlimited fines.</w:t>
      </w:r>
      <w:r/>
    </w:p>
    <w:p>
      <w:pPr>
        <w:pStyle w:val="ListBullet"/>
        <w:spacing w:line="240" w:lineRule="auto"/>
        <w:ind w:left="720"/>
      </w:pPr>
      <w:r/>
      <w:r>
        <w:rPr>
          <w:b/>
        </w:rPr>
        <w:t>Criminal threshold:</w:t>
      </w:r>
      <w:r>
        <w:t xml:space="preserve"> Prosecution focuses on abusive conduct that seriously harms victims, rather than every conversation or religious discussion.</w:t>
      </w:r>
      <w:r/>
    </w:p>
    <w:p>
      <w:pPr>
        <w:pStyle w:val="ListBullet"/>
        <w:spacing w:line="240" w:lineRule="auto"/>
        <w:ind w:left="720"/>
      </w:pPr>
      <w:r/>
      <w:r>
        <w:rPr>
          <w:b/>
        </w:rPr>
        <w:t>Campaigners’ reaction:</w:t>
      </w:r>
      <w:r>
        <w:t xml:space="preserve"> LGBT+ groups and survivors welcome the move as historic, but urge MPs to act quickly to protect vulnerable young people.</w:t>
      </w:r>
      <w:r/>
    </w:p>
    <w:p>
      <w:pPr>
        <w:pStyle w:val="ListBullet"/>
        <w:spacing w:line="240" w:lineRule="auto"/>
        <w:ind w:left="720"/>
      </w:pPr>
      <w:r/>
      <w:r>
        <w:rPr>
          <w:b/>
        </w:rPr>
        <w:t>Survivor voices:</w:t>
      </w:r>
      <w:r>
        <w:t xml:space="preserve"> Public figures who escaped conversion practices stress the ban sends an important message that these practices are abusive and unnecessary.</w:t>
      </w:r>
      <w:r/>
    </w:p>
    <w:p>
      <w:pPr>
        <w:pStyle w:val="ListBullet"/>
        <w:spacing w:line="240" w:lineRule="auto"/>
        <w:ind w:left="720"/>
      </w:pPr>
      <w:r/>
      <w:r>
        <w:rPr>
          <w:b/>
        </w:rPr>
        <w:t>Practical support:</w:t>
      </w:r>
      <w:r>
        <w:t xml:space="preserve"> Helplines and online resources remain crucial for people affected while legislation progresses.</w:t>
      </w:r>
      <w:r/>
      <w:r/>
    </w:p>
    <w:p>
      <w:pPr>
        <w:pStyle w:val="Heading2"/>
      </w:pPr>
      <w:r>
        <w:t>Why this bill feels historic , and a long time coming</w:t>
      </w:r>
      <w:r/>
    </w:p>
    <w:p>
      <w:r/>
      <w:r>
        <w:t>The draft bill marks a turning point because it moves the debate from promises to a concrete legal text, and you can almost feel the relief in campaigners’ voices. According to government documents, the legislation specifically criminalises harmful conversion practices aimed at changing sexual orientation or gender identity. Many LGBT+ charities describe the publication as overdue after years of delay, and they want swift parliamentary action so vulnerable young people are shielded sooner rather than later.</w:t>
      </w:r>
      <w:r/>
    </w:p>
    <w:p>
      <w:r/>
      <w:r>
        <w:t>Backstory matters here: the ban was a 2024 manifesto pledge and follows lengthy consultations and policy work. The government has set a criminal threshold aimed at clear harms, which policymakers say is designed to avoid criminalising legitimate conversations, counselling or religious belief.</w:t>
      </w:r>
      <w:r/>
    </w:p>
    <w:p>
      <w:pPr>
        <w:pStyle w:val="Heading2"/>
      </w:pPr>
      <w:r>
        <w:t>What the law would actually criminalise , and what it won’t</w:t>
      </w:r>
      <w:r/>
    </w:p>
    <w:p>
      <w:r/>
      <w:r>
        <w:t>The draft sets out that only abusive acts which seriously harm someone would meet the criminal threshold, so simple disagreement or pastoral care isn’t the focus. Government guidance and a FAQs document explain the difference between harmful conversion practices and protected speech or faith-based support.</w:t>
      </w:r>
      <w:r/>
    </w:p>
    <w:p>
      <w:r/>
      <w:r>
        <w:t>That distinction matters because critics feared an overbroad ban that might sweep up ordinary conversations. Practically, prosecutors would need to show conduct that is abusive and damaging. If you’re choosing reading material, the official draft and explanatory notes give useful examples and boundaries for what counts as criminal conduct.</w:t>
      </w:r>
      <w:r/>
    </w:p>
    <w:p>
      <w:pPr>
        <w:pStyle w:val="Heading2"/>
      </w:pPr>
      <w:r>
        <w:t>Why campaigners urge MPs to act quickly</w:t>
      </w:r>
      <w:r/>
    </w:p>
    <w:p>
      <w:r/>
      <w:r>
        <w:t>Charities such as youth-focused LGBT+ groups have publicly welcomed the draft and urged ministers to move “quickly and decisively.” Their point is simple: while parliamentary timetables crawl, young people remain exposed to abusive practices that can cause lasting trauma. Survivors speaking at public events say the law would send a powerful signal that this abuse is unacceptable.</w:t>
      </w:r>
      <w:r/>
    </w:p>
    <w:p>
      <w:r/>
      <w:r>
        <w:t>Beyond symbolism, swift passage would let victim support services work with clearer legal backing and could encourage reporting. Campaigners want a timetable and political will so the ban doesn’t stall again.</w:t>
      </w:r>
      <w:r/>
    </w:p>
    <w:p>
      <w:pPr>
        <w:pStyle w:val="Heading2"/>
      </w:pPr>
      <w:r>
        <w:t>Survivors and public figures give the bill a human face</w:t>
      </w:r>
      <w:r/>
    </w:p>
    <w:p>
      <w:r/>
      <w:r>
        <w:t>Personal testimony has helped push the issue into the open. Survivors who have walked away from coercive environments describe the emotional cost of saying no , losing community, family ties, even employment. Public endorsements from people who’ve escaped conversion practices underline the mental and social stakes.</w:t>
      </w:r>
      <w:r/>
    </w:p>
    <w:p>
      <w:r/>
      <w:r>
        <w:t>Those voices do more than make headlines; they help lawmakers and voters understand why limits and protections are necessary. For readers, the takeaway is both legal and human: laws change environments, and visible support can help survivors find safety and solidarity.</w:t>
      </w:r>
      <w:r/>
    </w:p>
    <w:p>
      <w:pPr>
        <w:pStyle w:val="Heading2"/>
      </w:pPr>
      <w:r>
        <w:t>How the draft bill fits with the consultations and next steps</w:t>
      </w:r>
      <w:r/>
    </w:p>
    <w:p>
      <w:r/>
      <w:r>
        <w:t>The draft follows several rounds of consultation the government ran to shape policy and gather evidence. Official FAQs and consultation material explain the process and invite further input. The next stage is parliamentary scrutiny, where MPs will debate details, potential loopholes, and how the law will be enforced.</w:t>
      </w:r>
      <w:r/>
    </w:p>
    <w:p>
      <w:r/>
      <w:r>
        <w:t>If you want to follow progress, government updates and the consultation pages are the most direct sources. Meanwhile, helplines such as national LGBT+ services remain open for anyone seeking immediate support.</w:t>
      </w:r>
      <w:r/>
    </w:p>
    <w:p>
      <w:r/>
      <w:r>
        <w:t>It's a small but vital legal step that could make a real difference for people at risk.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4">
        <w:r>
          <w:rPr>
            <w:color w:val="0000EE"/>
            <w:u w:val="single"/>
          </w:rPr>
          <w:t>[6]</w:t>
        </w:r>
      </w:hyperlink>
      <w:r>
        <w:t xml:space="preserve">, </w:t>
      </w:r>
      <w:hyperlink r:id="rId13">
        <w:r>
          <w:rPr>
            <w:color w:val="0000EE"/>
            <w:u w:val="single"/>
          </w:rPr>
          <w:t>[5]</w:t>
        </w:r>
      </w:hyperlink>
      <w:r>
        <w:t xml:space="preserve">- Paragraph 5: </w:t>
      </w:r>
      <w:hyperlink r:id="rId15">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https://www.mirror.co.uk/news/uk-news/draft-bill-conversion-therapy-ban-37506787</w:t>
        </w:r>
      </w:hyperlink>
      <w:r>
        <w:t xml:space="preserve"> - Please view link - unable to able to access data</w:t>
      </w:r>
      <w:r/>
    </w:p>
    <w:p>
      <w:pPr>
        <w:pStyle w:val="ListNumber"/>
        <w:spacing w:line="240" w:lineRule="auto"/>
        <w:ind w:left="720"/>
      </w:pPr>
      <w:r/>
      <w:hyperlink r:id="rId10">
        <w:r>
          <w:rPr>
            <w:color w:val="0000EE"/>
            <w:u w:val="single"/>
          </w:rPr>
          <w:t>https://www.gov.uk/government/publications/draft-conversion-practices-bill</w:t>
        </w:r>
      </w:hyperlink>
      <w:r>
        <w:t xml:space="preserve"> - The UK government has published a draft bill to ban conversion practices in England and Wales. The proposed legislation includes three new offences related to abusive conversion practices and introduces civil measures such as conversion practice protection orders. The bill aims to protect individuals from harmful practices intended to change their sexual orientation or gender identity. The draft bill is open for pre-legislative scrutiny, allowing stakeholders to provide feedback before it is introduced to Parliament. The government emphasizes the importance of safeguarding LGBT+ individuals from abuse and harm.</w:t>
      </w:r>
      <w:r/>
    </w:p>
    <w:p>
      <w:pPr>
        <w:pStyle w:val="ListNumber"/>
        <w:spacing w:line="240" w:lineRule="auto"/>
        <w:ind w:left="720"/>
      </w:pPr>
      <w:r/>
      <w:hyperlink r:id="rId12">
        <w:r>
          <w:rPr>
            <w:color w:val="0000EE"/>
            <w:u w:val="single"/>
          </w:rPr>
          <w:t>https://www.gov.uk/government/news/government-pushes-forward-with-conversion-practices-ban-to-protect-lgbt-people-from-abuse</w:t>
        </w:r>
      </w:hyperlink>
      <w:r>
        <w:t xml:space="preserve"> - The UK government is advancing a ban on conversion practices to protect LGBT+ individuals from physical and psychological harm. The draft Conversion Practices Bill, published on 25 June 2026, outlines measures to prohibit abusive conversion practices and introduces civil orders to pre-emptively protect individuals. The government acknowledges existing legal loopholes and aims to fill these gaps to ensure comprehensive protection for LGBT+ people. The proposed ban includes safeguards for legitimate healthcare and therapy, balancing the need to protect individuals with the right to free speech and open conversations.</w:t>
      </w:r>
      <w:r/>
    </w:p>
    <w:p>
      <w:pPr>
        <w:pStyle w:val="ListNumber"/>
        <w:spacing w:line="240" w:lineRule="auto"/>
        <w:ind w:left="720"/>
      </w:pPr>
      <w:r/>
      <w:hyperlink r:id="rId11">
        <w:r>
          <w:rPr>
            <w:color w:val="0000EE"/>
            <w:u w:val="single"/>
          </w:rPr>
          <w:t>https://www.gov.uk/government/consultations/banning-conversion-therapy/banning-conversion-therapy-frequently-asked-questions</w:t>
        </w:r>
      </w:hyperlink>
      <w:r>
        <w:t xml:space="preserve"> - The UK government's consultation on banning conversion therapy addresses frequently asked questions regarding the scope and implementation of the proposed ban. The consultation clarifies that the ban will apply to all individuals, regardless of sexual orientation or gender identity, and will cover both physical and non-physical forms of conversion therapy. It emphasizes the protection of minors and outlines the criteria for valid consent in adults. The consultation also addresses concerns about the impact on religious practices and the balance between protecting individuals and upholding freedom of expression and belief.</w:t>
      </w:r>
      <w:r/>
    </w:p>
    <w:p>
      <w:pPr>
        <w:pStyle w:val="ListNumber"/>
        <w:spacing w:line="240" w:lineRule="auto"/>
        <w:ind w:left="720"/>
      </w:pPr>
      <w:r/>
      <w:hyperlink r:id="rId13">
        <w:r>
          <w:rPr>
            <w:color w:val="0000EE"/>
            <w:u w:val="single"/>
          </w:rPr>
          <w:t>https://www.theguardian.com/world/2026/jun/25/government-draft-bill-ban-conversion-practices-lgbq-england-wales-historic-campaigners</w:t>
        </w:r>
      </w:hyperlink>
      <w:r>
        <w:t xml:space="preserve"> - The UK government has introduced a draft bill to ban conversion practices, marking a significant step in protecting LGBT+ individuals from harmful treatments aimed at changing their sexual orientation or gender identity. The proposed legislation includes new criminal offences and civil measures such as conversion practice protection orders. The bill has been welcomed by campaigners and charities, who have long advocated for such a ban. The government acknowledges the need to address legal loopholes and aims to provide comprehensive protection for LGBT+ people from abuse and harm.</w:t>
      </w:r>
      <w:r/>
    </w:p>
    <w:p>
      <w:pPr>
        <w:pStyle w:val="ListNumber"/>
        <w:spacing w:line="240" w:lineRule="auto"/>
        <w:ind w:left="720"/>
      </w:pPr>
      <w:r/>
      <w:hyperlink r:id="rId14">
        <w:r>
          <w:rPr>
            <w:color w:val="0000EE"/>
            <w:u w:val="single"/>
          </w:rPr>
          <w:t>https://www.attitude.co.uk/news/the-traitors-matty-hyndman-celebrates-uk-conversion-practices-ban-527017/</w:t>
        </w:r>
      </w:hyperlink>
      <w:r>
        <w:t xml:space="preserve"> - Matthew Hyndman, known from 'The Traitors', has welcomed the UK government's proposed ban on conversion practices, stating it sends a clear message that such practices are wrong. Hyndman, who co-founded the Ban Conversion Practices group, shared his personal experience of being told to 'publicly repent' for his sexuality or leave his evangelical Christian community. He emphasized the importance of the ban in protecting individuals from harmful practices and supporting those currently experiencing or who have experienced conversion therapy.</w:t>
      </w:r>
      <w:r/>
    </w:p>
    <w:p>
      <w:pPr>
        <w:pStyle w:val="ListNumber"/>
        <w:spacing w:line="240" w:lineRule="auto"/>
        <w:ind w:left="720"/>
      </w:pPr>
      <w:r/>
      <w:hyperlink r:id="rId15">
        <w:r>
          <w:rPr>
            <w:color w:val="0000EE"/>
            <w:u w:val="single"/>
          </w:rPr>
          <w:t>https://www.gov.uk/government/consultations/banning-conversion-therapy/banning-conversion-therapy</w:t>
        </w:r>
      </w:hyperlink>
      <w:r>
        <w:t xml:space="preserve"> - The UK government has launched a consultation on banning conversion therapy, seeking views on proposed legislative and non-legislative measures to end the practice. The consultation outlines the government's approach, including the introduction of a new criminal offence and civil measures such as conversion therapy protection orders. It aims to protect individuals from harmful practices intended to change their sexual orientation or gender identity. The consultation invites feedback from stakeholders to inform the development of comprehensive legislation to ban conversion therapy in England and Wales.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uk-news/draft-bill-conversion-therapy-ban-37506787" TargetMode="External"/><Relationship Id="rId10" Type="http://schemas.openxmlformats.org/officeDocument/2006/relationships/hyperlink" Target="https://www.gov.uk/government/publications/draft-conversion-practices-bill" TargetMode="External"/><Relationship Id="rId11" Type="http://schemas.openxmlformats.org/officeDocument/2006/relationships/hyperlink" Target="https://www.gov.uk/government/consultations/banning-conversion-therapy/banning-conversion-therapy-frequently-asked-questions" TargetMode="External"/><Relationship Id="rId12" Type="http://schemas.openxmlformats.org/officeDocument/2006/relationships/hyperlink" Target="https://www.gov.uk/government/news/government-pushes-forward-with-conversion-practices-ban-to-protect-lgbt-people-from-abuse" TargetMode="External"/><Relationship Id="rId13" Type="http://schemas.openxmlformats.org/officeDocument/2006/relationships/hyperlink" Target="https://www.theguardian.com/world/2026/jun/25/government-draft-bill-ban-conversion-practices-lgbq-england-wales-historic-campaigners" TargetMode="External"/><Relationship Id="rId14" Type="http://schemas.openxmlformats.org/officeDocument/2006/relationships/hyperlink" Target="https://www.attitude.co.uk/news/the-traitors-matty-hyndman-celebrates-uk-conversion-practices-ban-527017/" TargetMode="External"/><Relationship Id="rId15" Type="http://schemas.openxmlformats.org/officeDocument/2006/relationships/hyperlink" Target="https://www.gov.uk/government/consultations/banning-conversion-therapy/banning-conversion-therap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