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Home Office Asylum Interview Changes for LGBTQIA+ Claimants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scrutiny: campaigners warn new Home Office rules cutting asylum interviews to one could leave LGBTQIA+ people with fewer chances to explain persecution, sparking calls for consultation and pause across charities and legal groups. This matters for fairness, safety and community trust in the asylum process.</w:t>
      </w:r>
      <w:r/>
    </w:p>
    <w:p>
      <w:r/>
      <w:r>
        <w:t>Essential Takeaways</w:t>
      </w:r>
      <w:r/>
      <w:r/>
    </w:p>
    <w:p>
      <w:pPr>
        <w:pStyle w:val="ListBullet"/>
        <w:spacing w:line="240" w:lineRule="auto"/>
        <w:ind w:left="720"/>
      </w:pPr>
      <w:r/>
      <w:r>
        <w:rPr>
          <w:b/>
        </w:rPr>
        <w:t>Single-interview shift:</w:t>
      </w:r>
      <w:r>
        <w:t xml:space="preserve"> The Home Office will move to one interview for some asylum claims, replacing the previous two-stage approach, reducing time to present details.</w:t>
      </w:r>
      <w:r/>
    </w:p>
    <w:p>
      <w:pPr>
        <w:pStyle w:val="ListBullet"/>
        <w:spacing w:line="240" w:lineRule="auto"/>
        <w:ind w:left="720"/>
      </w:pPr>
      <w:r/>
      <w:r>
        <w:rPr>
          <w:b/>
        </w:rPr>
        <w:t>Risk to nuanced claims:</w:t>
      </w:r>
      <w:r>
        <w:t xml:space="preserve"> LGBTQIA+ organisations say complex, sensitive experiences need more space and may not be captured in a single meeting.</w:t>
      </w:r>
      <w:r/>
    </w:p>
    <w:p>
      <w:pPr>
        <w:pStyle w:val="ListBullet"/>
        <w:spacing w:line="240" w:lineRule="auto"/>
        <w:ind w:left="720"/>
      </w:pPr>
      <w:r/>
      <w:r>
        <w:rPr>
          <w:b/>
        </w:rPr>
        <w:t>Speedy decisions noted:</w:t>
      </w:r>
      <w:r>
        <w:t xml:space="preserve"> Decisions have sometimes been made within days of interviews, giving little time to gather evidence or correct misunderstandings.</w:t>
      </w:r>
      <w:r/>
    </w:p>
    <w:p>
      <w:pPr>
        <w:pStyle w:val="ListBullet"/>
        <w:spacing w:line="240" w:lineRule="auto"/>
        <w:ind w:left="720"/>
      </w:pPr>
      <w:r/>
      <w:r>
        <w:rPr>
          <w:b/>
        </w:rPr>
        <w:t>Calls for consultation:</w:t>
      </w:r>
      <w:r>
        <w:t xml:space="preserve"> Charities and legal groups want the government to pause the change and consult people with lived experience and specialist providers.</w:t>
      </w:r>
      <w:r/>
    </w:p>
    <w:p>
      <w:pPr>
        <w:pStyle w:val="ListBullet"/>
        <w:spacing w:line="240" w:lineRule="auto"/>
        <w:ind w:left="720"/>
      </w:pPr>
      <w:r/>
      <w:r>
        <w:rPr>
          <w:b/>
        </w:rPr>
        <w:t>Practical worry:</w:t>
      </w:r>
      <w:r>
        <w:t xml:space="preserve"> Claimants from countries labelled “safe” face particular peril if one brief interview is treated as decisive.</w:t>
      </w:r>
      <w:r/>
      <w:r/>
    </w:p>
    <w:p>
      <w:pPr>
        <w:pStyle w:val="Heading2"/>
      </w:pPr>
      <w:r>
        <w:t>What’s changing and why it feels abrupt</w:t>
      </w:r>
      <w:r/>
    </w:p>
    <w:p>
      <w:r/>
      <w:r>
        <w:t>The clearest shift is procedural: the Home Office is scaling back from two interviews , an initial fact-finding session and a later substantive interview , to a single interview for certain cases. That single meeting is meant to speed up decisions, and officials frame it as efficiency. But for people with traumatic histories, or whose claim involves private, culturally specific experiences, a short, front-loaded interview can feel blunt and impersonal. Campaigners describe the result as a loss of space for detail, the kind of nuance that often persuades decision-makers.</w:t>
      </w:r>
      <w:r/>
    </w:p>
    <w:p>
      <w:pPr>
        <w:pStyle w:val="Heading2"/>
      </w:pPr>
      <w:r>
        <w:t>Why LGBTQIA+ groups are particularly worried</w:t>
      </w:r>
      <w:r/>
    </w:p>
    <w:p>
      <w:r/>
      <w:r>
        <w:t>Organisations representing LGBTQIA+ asylum seekers point out that sexual orientation and gender identity claims are often misread or judged against Western stereotypes. Historical reporting by The Guardian and others shows question framing and disbelief have long been problems. When evidence is private, medical or behavioural rather than documentary, claimants need time to tell their story and for interviewers to probe sensitively. Removing the second interview risks decisions being based on incomplete accounts or mistaken assumptions, campaigners say.</w:t>
      </w:r>
      <w:r/>
    </w:p>
    <w:p>
      <w:pPr>
        <w:pStyle w:val="Heading2"/>
      </w:pPr>
      <w:r>
        <w:t>Evidence of rushed outcomes and the consequence</w:t>
      </w:r>
      <w:r/>
    </w:p>
    <w:p>
      <w:r/>
      <w:r>
        <w:t>Advocates note a pattern: some decisions have come within days of interviews, which leaves little window to correct errors or submit supporting material. UNHCR audits and independent reports have previously flagged interview quality and decision-making concerns. For claimants, a rapid negative decision can trigger fast-track appeals or removals, raising serious safety questions, especially for those from countries the Home Office treats as lower-risk. Practically, legal advisers warn that one interview reduces opportunities to clarify inconsistencies that often have understandable causes, such as trauma or cultural norms.</w:t>
      </w:r>
      <w:r/>
    </w:p>
    <w:p>
      <w:pPr>
        <w:pStyle w:val="Heading2"/>
      </w:pPr>
      <w:r>
        <w:t>What charities and legal groups are asking for</w:t>
      </w:r>
      <w:r/>
    </w:p>
    <w:p>
      <w:r/>
      <w:r>
        <w:t>Groups like Rainbow Migration, alongside broader asylum-rights organisations, are urging a pause and meaningful consultation. They want training improvements for interviewers, safeguards for sensitive claims, and clear routes to request further time when needed. Right to Remain and others suggest protocols to spot cases requiring more than a single interview and to allow representatives early access. Policymakers, they argue, should test changes with frontline providers and people with lived experience before rolling them out.</w:t>
      </w:r>
      <w:r/>
    </w:p>
    <w:p>
      <w:pPr>
        <w:pStyle w:val="Heading2"/>
      </w:pPr>
      <w:r>
        <w:t>How this affects claimants and what they can do now</w:t>
      </w:r>
      <w:r/>
    </w:p>
    <w:p>
      <w:r/>
      <w:r>
        <w:t>If you or someone you support is preparing for an asylum interview, expect questions about identity, persecution and evidence to appear early. Practical steps help: gather what documentation exists, ask for legal advice beforehand, and flag any trauma or communication needs to the Home Office. Law centres and LGBTQIA+ migrant charities can offer specialist coaching. And if a decision arrives quickly, seek legal help immediately , appeals and judicial review remain routes to challenge unfair outcomes.</w:t>
      </w:r>
      <w:r/>
    </w:p>
    <w:p>
      <w:r/>
      <w:r>
        <w:t>It's a small procedural change with big human stakes; public pressure and careful consultation could still make the system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https://diva-magazine.com/2026/08/03/concerns-for-lgbtqia-people-after-changes-made-to-home-office-asylum-interviews/?utm_source=rss&amp;utm_medium=rss&amp;utm_campaign=concerns-for-lgbtqia-people-after-changes-made-to-home-office-asylum-interviews</w:t>
        </w:r>
      </w:hyperlink>
      <w:r>
        <w:t xml:space="preserve"> - Please view link - unable to able to access data</w:t>
      </w:r>
      <w:r/>
    </w:p>
    <w:p>
      <w:pPr>
        <w:pStyle w:val="ListNumber"/>
        <w:spacing w:line="240" w:lineRule="auto"/>
        <w:ind w:left="720"/>
      </w:pPr>
      <w:r/>
      <w:hyperlink r:id="rId10">
        <w:r>
          <w:rPr>
            <w:color w:val="0000EE"/>
            <w:u w:val="single"/>
          </w:rPr>
          <w:t>https://righttoremain.org.uk/a-major-change-to-asylum-interviews-from-3-august-2026/</w:t>
        </w:r>
      </w:hyperlink>
      <w:r>
        <w:t xml:space="preserve"> - On 9 July 2026, the UK government announced changes to asylum interviews, introducing a 'merged registration' process. This means some applicants will have a single combined interview instead of separate screening and substantive interviews. The Home Office stated that further guidance will be published when the rules come into force, detailing which claims may be treated as 'clearly unfounded' and which countries may be considered 'manifestly safe'. (</w:t>
      </w:r>
      <w:hyperlink r:id="rId16">
        <w:r>
          <w:rPr>
            <w:color w:val="0000EE"/>
            <w:u w:val="single"/>
          </w:rPr>
          <w:t>righttoremain.org.uk</w:t>
        </w:r>
      </w:hyperlink>
      <w:r>
        <w:t>)</w:t>
      </w:r>
      <w:r/>
    </w:p>
    <w:p>
      <w:pPr>
        <w:pStyle w:val="ListNumber"/>
        <w:spacing w:line="240" w:lineRule="auto"/>
        <w:ind w:left="720"/>
      </w:pPr>
      <w:r/>
      <w:hyperlink r:id="rId12">
        <w:r>
          <w:rPr>
            <w:color w:val="0000EE"/>
            <w:u w:val="single"/>
          </w:rPr>
          <w:t>https://www.theguardian.com/uk-news/2014/oct/23/gay-asylum-seekers-sexual-questions-uk-immigration</w:t>
        </w:r>
      </w:hyperlink>
      <w:r>
        <w:t xml:space="preserve"> - A 2014 investigation revealed that over 10% of Home Office interviews with gay and lesbian asylum seekers included intrusive questions about their sex lives. The chief inspector of borders and immigration found that such questioning was unsatisfactory and called for an investigation into the handling of these claims. (</w:t>
      </w:r>
      <w:hyperlink r:id="rId17">
        <w:r>
          <w:rPr>
            <w:color w:val="0000EE"/>
            <w:u w:val="single"/>
          </w:rPr>
          <w:t>theguardian.com</w:t>
        </w:r>
      </w:hyperlink>
      <w:r>
        <w:t>)</w:t>
      </w:r>
      <w:r/>
    </w:p>
    <w:p>
      <w:pPr>
        <w:pStyle w:val="ListNumber"/>
        <w:spacing w:line="240" w:lineRule="auto"/>
        <w:ind w:left="720"/>
      </w:pPr>
      <w:r/>
      <w:hyperlink r:id="rId13">
        <w:r>
          <w:rPr>
            <w:color w:val="0000EE"/>
            <w:u w:val="single"/>
          </w:rPr>
          <w:t>https://www.thepinknews.com/2018/07/12/home-office-routinely-disbelieves-lgbt-asylum-claims-says-new-report/</w:t>
        </w:r>
      </w:hyperlink>
      <w:r>
        <w:t xml:space="preserve"> - A 2018 report by the Home Office found that officials often disbelieved LGBT+ asylum claims, placing limited or no weight on supporting statements from friends and partners. The study highlighted instances where applicants faced unreasonable questioning, such as inquiries about their sexual experiences, leading to concerns about the fairness of the asylum process for LGBT+ individuals. (</w:t>
      </w:r>
      <w:hyperlink r:id="rId18">
        <w:r>
          <w:rPr>
            <w:color w:val="0000EE"/>
            <w:u w:val="single"/>
          </w:rPr>
          <w:t>thepinknews.com</w:t>
        </w:r>
      </w:hyperlink>
      <w:r>
        <w:t>)</w:t>
      </w:r>
      <w:r/>
    </w:p>
    <w:p>
      <w:pPr>
        <w:pStyle w:val="ListNumber"/>
        <w:spacing w:line="240" w:lineRule="auto"/>
        <w:ind w:left="720"/>
      </w:pPr>
      <w:r/>
      <w:hyperlink r:id="rId14">
        <w:r>
          <w:rPr>
            <w:color w:val="0000EE"/>
            <w:u w:val="single"/>
          </w:rPr>
          <w:t>https://www.ein.org.uk/news/unhcr-publishes-audit-home-office-asylum-interviews-calls-improvements</w:t>
        </w:r>
      </w:hyperlink>
      <w:r>
        <w:t xml:space="preserve"> - In March 2026, the UNHCR published a 92-page report examining the quality and effectiveness of asylum interviews conducted by the UK Home Office. The audit identified issues such as varied interview techniques, unresolved credibility concerns, and interpreting standards affecting the accuracy of information. The report recommended adopting a structured interview model and enhancing training and quality assurance mechanisms. (</w:t>
      </w:r>
      <w:hyperlink r:id="rId19">
        <w:r>
          <w:rPr>
            <w:color w:val="0000EE"/>
            <w:u w:val="single"/>
          </w:rPr>
          <w:t>ein.org.uk</w:t>
        </w:r>
      </w:hyperlink>
      <w:r>
        <w:t>)</w:t>
      </w:r>
      <w:r/>
    </w:p>
    <w:p>
      <w:pPr>
        <w:pStyle w:val="ListNumber"/>
        <w:spacing w:line="240" w:lineRule="auto"/>
        <w:ind w:left="720"/>
      </w:pPr>
      <w:r/>
      <w:hyperlink r:id="rId11">
        <w:r>
          <w:rPr>
            <w:color w:val="0000EE"/>
            <w:u w:val="single"/>
          </w:rPr>
          <w:t>https://asylumineurope.org/reports/country/united-kingdom/asylum-procedure/procedures/regular-procedure/</w:t>
        </w:r>
      </w:hyperlink>
      <w:r>
        <w:t xml:space="preserve"> - The Asylum Information Database reports that in March 2026, a UNHCR audit of asylum interviews in the UK found that many issues with decision-making quality stemmed from shortcomings in the interview process, including failures to clarify inconsistencies and establish key facts. The report also highlighted problems with interpreters and recommended improvements to the interview process. (</w:t>
      </w:r>
      <w:hyperlink r:id="rId20">
        <w:r>
          <w:rPr>
            <w:color w:val="0000EE"/>
            <w:u w:val="single"/>
          </w:rPr>
          <w:t>asylumineurope.org</w:t>
        </w:r>
      </w:hyperlink>
      <w:r>
        <w:t>)</w:t>
      </w:r>
      <w:r/>
    </w:p>
    <w:p>
      <w:pPr>
        <w:pStyle w:val="ListNumber"/>
        <w:spacing w:line="240" w:lineRule="auto"/>
        <w:ind w:left="720"/>
      </w:pPr>
      <w:r/>
      <w:hyperlink r:id="rId15">
        <w:r>
          <w:rPr>
            <w:color w:val="0000EE"/>
            <w:u w:val="single"/>
          </w:rPr>
          <w:t>https://discovery.ucl.ac.uk/id/eprint/10184039/</w:t>
        </w:r>
      </w:hyperlink>
      <w:r>
        <w:t xml:space="preserve"> - A 2023 study published in the journal Ethnic and Racial Studies explored the challenges faced by asylum seekers during Home Office interviews in the UK. The research highlighted issues such as inconsistencies in applicants' accounts being challenged, the impact of interviewers' biases, and the effects of the interview process on applicants' well-being. The study calls for improvements in the interview process to ensure fair treatment of asylum seekers. (</w:t>
      </w:r>
      <w:hyperlink r:id="rId21">
        <w:r>
          <w:rPr>
            <w:color w:val="0000EE"/>
            <w:u w:val="single"/>
          </w:rPr>
          <w:t>discovery.ucl.ac.uk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03/concerns-for-lgbtqia-people-after-changes-made-to-home-office-asylum-interviews/?utm_source=rss&amp;utm_medium=rss&amp;utm_campaign=concerns-for-lgbtqia-people-after-changes-made-to-home-office-asylum-interviews" TargetMode="External"/><Relationship Id="rId10" Type="http://schemas.openxmlformats.org/officeDocument/2006/relationships/hyperlink" Target="https://righttoremain.org.uk/a-major-change-to-asylum-interviews-from-3-august-2026/" TargetMode="External"/><Relationship Id="rId11" Type="http://schemas.openxmlformats.org/officeDocument/2006/relationships/hyperlink" Target="https://asylumineurope.org/reports/country/united-kingdom/asylum-procedure/procedures/regular-procedure/" TargetMode="External"/><Relationship Id="rId12" Type="http://schemas.openxmlformats.org/officeDocument/2006/relationships/hyperlink" Target="https://www.theguardian.com/uk-news/2014/oct/23/gay-asylum-seekers-sexual-questions-uk-immigration" TargetMode="External"/><Relationship Id="rId13" Type="http://schemas.openxmlformats.org/officeDocument/2006/relationships/hyperlink" Target="https://www.thepinknews.com/2018/07/12/home-office-routinely-disbelieves-lgbt-asylum-claims-says-new-report/" TargetMode="External"/><Relationship Id="rId14" Type="http://schemas.openxmlformats.org/officeDocument/2006/relationships/hyperlink" Target="https://www.ein.org.uk/news/unhcr-publishes-audit-home-office-asylum-interviews-calls-improvements" TargetMode="External"/><Relationship Id="rId15" Type="http://schemas.openxmlformats.org/officeDocument/2006/relationships/hyperlink" Target="https://discovery.ucl.ac.uk/id/eprint/10184039/" TargetMode="External"/><Relationship Id="rId16" Type="http://schemas.openxmlformats.org/officeDocument/2006/relationships/hyperlink" Target="https://righttoremain.org.uk/a-major-change-to-asylum-interviews-from-3-august-2026/?utm_source=openai" TargetMode="External"/><Relationship Id="rId17" Type="http://schemas.openxmlformats.org/officeDocument/2006/relationships/hyperlink" Target="https://www.theguardian.com/uk-news/2014/oct/23/gay-asylum-seekers-sexual-questions-uk-immigration?utm_source=openai" TargetMode="External"/><Relationship Id="rId18" Type="http://schemas.openxmlformats.org/officeDocument/2006/relationships/hyperlink" Target="https://www.thepinknews.com/2018/07/12/home-office-routinely-disbelieves-lgbt-asylum-claims-says-new-report/?utm_source=openai" TargetMode="External"/><Relationship Id="rId19" Type="http://schemas.openxmlformats.org/officeDocument/2006/relationships/hyperlink" Target="https://www.ein.org.uk/news/unhcr-publishes-audit-home-office-asylum-interviews-calls-improvements?utm_source=openai" TargetMode="External"/><Relationship Id="rId20" Type="http://schemas.openxmlformats.org/officeDocument/2006/relationships/hyperlink" Target="https://asylumineurope.org/reports/country/united-kingdom/asylum-procedure/procedures/regular-procedure/?utm_source=openai" TargetMode="External"/><Relationship Id="rId21" Type="http://schemas.openxmlformats.org/officeDocument/2006/relationships/hyperlink" Target="https://discovery.ucl.ac.uk/id/eprint/10184039/?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