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Blogs for Gay History and Art: Why Closet Professor Still Matters Online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ideas and culture are turning to niche blogs like Closet Professor for fresh takes on gay history, art and literature , a quiet corner of the web where archival finds, nudity-as-art and personal reflection meet. This matters because mainstream outlets often skim the surface, while passionate bloggers dig into detail and context.</w:t>
      </w:r>
      <w:r/>
    </w:p>
    <w:p>
      <w:r/>
      <w:r>
        <w:t>Essential Takeaways</w:t>
      </w:r>
      <w:r/>
      <w:r/>
    </w:p>
    <w:p>
      <w:pPr>
        <w:pStyle w:val="ListBullet"/>
        <w:spacing w:line="240" w:lineRule="auto"/>
        <w:ind w:left="720"/>
      </w:pPr>
      <w:r/>
      <w:r>
        <w:rPr>
          <w:b/>
        </w:rPr>
        <w:t>Niche focus:</w:t>
      </w:r>
      <w:r>
        <w:t xml:space="preserve"> Closet Professor centres on GLBT studies , history, art, literature, politics and culture , with a mix of personal commentary and curated images.</w:t>
      </w:r>
      <w:r/>
    </w:p>
    <w:p>
      <w:pPr>
        <w:pStyle w:val="ListBullet"/>
        <w:spacing w:line="240" w:lineRule="auto"/>
        <w:ind w:left="720"/>
      </w:pPr>
      <w:r/>
      <w:r>
        <w:rPr>
          <w:b/>
        </w:rPr>
        <w:t>Artful content:</w:t>
      </w:r>
      <w:r>
        <w:t xml:space="preserve"> Posts sometimes include nude photographs used as historical or artistic illustration; the blog flags this for sensitive readers.</w:t>
      </w:r>
      <w:r/>
    </w:p>
    <w:p>
      <w:pPr>
        <w:pStyle w:val="ListBullet"/>
        <w:spacing w:line="240" w:lineRule="auto"/>
        <w:ind w:left="720"/>
      </w:pPr>
      <w:r/>
      <w:r>
        <w:rPr>
          <w:b/>
        </w:rPr>
        <w:t>Curation style:</w:t>
      </w:r>
      <w:r>
        <w:t xml:space="preserve"> The blog pulls images from varied sources and offers a disclaimer to remove any picture if a rights holder requests it.</w:t>
      </w:r>
      <w:r/>
    </w:p>
    <w:p>
      <w:pPr>
        <w:pStyle w:val="ListBullet"/>
        <w:spacing w:line="240" w:lineRule="auto"/>
        <w:ind w:left="720"/>
      </w:pPr>
      <w:r/>
      <w:r>
        <w:rPr>
          <w:b/>
        </w:rPr>
        <w:t>Longevity and voice:</w:t>
      </w:r>
      <w:r>
        <w:t xml:space="preserve"> With posts stretching back years, the site blends archival enthusiasm with ongoing reflections on queer life and culture.</w:t>
      </w:r>
      <w:r/>
    </w:p>
    <w:p>
      <w:pPr>
        <w:pStyle w:val="ListBullet"/>
        <w:spacing w:line="240" w:lineRule="auto"/>
        <w:ind w:left="720"/>
      </w:pPr>
      <w:r/>
      <w:r>
        <w:rPr>
          <w:b/>
        </w:rPr>
        <w:t>Accessible tone:</w:t>
      </w:r>
      <w:r>
        <w:t xml:space="preserve"> Entries read like a conversation , thoughtful, occasionally dreamy, and often tied to a larger cultural thread.</w:t>
      </w:r>
      <w:r/>
      <w:r/>
    </w:p>
    <w:p>
      <w:pPr>
        <w:pStyle w:val="Heading2"/>
      </w:pPr>
      <w:r>
        <w:t>Why a small blog can feel like a cultural treasure chest</w:t>
      </w:r>
      <w:r/>
    </w:p>
    <w:p>
      <w:r/>
      <w:r>
        <w:t>There’s something tactile about a long-running personal blog: the rhythm of posts, the recurring concerns, the voice you come back to. Closet Professor reads like that , a curator’s notebook that values depth over trend-chasing, and it’s a relief when a site treats nudity as art rather than shock. For readers seeking historical context, those old posts are a reminder that queer lives and creative expressions have long been documented, discussed and photographed.</w:t>
      </w:r>
      <w:r/>
    </w:p>
    <w:p>
      <w:r/>
      <w:r>
        <w:t>Context matters here. While bigger publications summarise research, an individual blogger can linger over a photograph, quote a forgotten writer or link to an obscure pamphlet. That’s useful if you’re researching a niche topic or want to see sources you won’t find on a news feed.</w:t>
      </w:r>
      <w:r/>
    </w:p>
    <w:p>
      <w:pPr>
        <w:pStyle w:val="Heading2"/>
      </w:pPr>
      <w:r>
        <w:t>How the blog handles sensitive content and rights</w:t>
      </w:r>
      <w:r/>
    </w:p>
    <w:p>
      <w:r/>
      <w:r>
        <w:t>The author is upfront: some posts include nudity but not sexual acts, and there’s an explicit advisory for minors or anyone uncomfortable with nude imagery. That’s a helpful and respectful approach in an era when platforms often remove content without nuance.</w:t>
      </w:r>
      <w:r/>
    </w:p>
    <w:p>
      <w:r/>
      <w:r>
        <w:t>There’s also a clear takedown policy. The blogger says images come from various places and will be removed if rights holders object. That balance , sharing cultural material while acknowledging ownership , is practical and courteous, especially for academic or community-minded projects.</w:t>
      </w:r>
      <w:r/>
    </w:p>
    <w:p>
      <w:pPr>
        <w:pStyle w:val="Heading2"/>
      </w:pPr>
      <w:r>
        <w:t>What readers can expect: history, culture and personal riffs</w:t>
      </w:r>
      <w:r/>
    </w:p>
    <w:p>
      <w:r/>
      <w:r>
        <w:t>Posts range from historical snapshots to ruminations on art and gay culture. You’ll find a mix of primary material and commentary, and sometimes the tone slips into daydreamy or personal territory. That’s part of the charm: the blog feels like a knowledgeable friend pointing you to a photograph or a line of poetry and offering a little context.</w:t>
      </w:r>
      <w:r/>
    </w:p>
    <w:p>
      <w:r/>
      <w:r>
        <w:t>If you’re using the blog for research, bear in mind it’s curated rather than peer-reviewed. Cross-check any key facts with primary sources or academic writing, but enjoy the way the site surfaces interesting leads you might not encounter elsewhere.</w:t>
      </w:r>
      <w:r/>
    </w:p>
    <w:p>
      <w:pPr>
        <w:pStyle w:val="Heading2"/>
      </w:pPr>
      <w:r>
        <w:t>Trends: why bloggers still matter in queer cultural preservation</w:t>
      </w:r>
      <w:r/>
    </w:p>
    <w:p>
      <w:r/>
      <w:r>
        <w:t>There’s been a resurgence of interest in independent archives and personal historians. According to cultural commentators, smaller sites often preserve fragments of community memory that big players overlook. Blogs like this help keep conversations about queer art, literature and politics alive between publication cycles and academic journals.</w:t>
      </w:r>
      <w:r/>
    </w:p>
    <w:p>
      <w:r/>
      <w:r>
        <w:t>For readers and researchers, that means fresh starting points: an intriguing image, a stray citation, or a personal essay that prompts deeper digging. If you value marginalised histories, following a handful of committed blogs is a low-effort way to stay inspired.</w:t>
      </w:r>
      <w:r/>
    </w:p>
    <w:p>
      <w:pPr>
        <w:pStyle w:val="Heading2"/>
      </w:pPr>
      <w:r>
        <w:t>Practical tips for using the site responsibly</w:t>
      </w:r>
      <w:r/>
    </w:p>
    <w:p>
      <w:r/>
      <w:r>
        <w:t>If you plan to reuse an image or citation, contact the blogger first and respect the takedown offer. Use the site as a springboard: note original sources, then track them down in libraries or archives. And if you’re sensitive about nudity, use the advisory as intended , it’s a signal, not a spoiler.</w:t>
      </w:r>
      <w:r/>
    </w:p>
    <w:p>
      <w:r/>
      <w:r>
        <w:t>Finally, engage gently. Leave thoughtful comments or share pieces with context. Independent creators appreciate polite, informed readers.</w:t>
      </w:r>
      <w:r/>
    </w:p>
    <w:p>
      <w:r/>
      <w:r>
        <w:t>It's a small change in your reading list that can deepen how you see queer culture and its visual history.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[4]</w:t>
        </w:r>
      </w:hyperlink>
      <w:r>
        <w:t xml:space="preserve">, </w:t>
      </w:r>
      <w:hyperlink r:id="rId13">
        <w:r>
          <w:rPr>
            <w:color w:val="0000EE"/>
            <w:u w:val="single"/>
          </w:rPr>
          <w:t>[3]</w:t>
        </w:r>
      </w:hyperlink>
      <w:r>
        <w:t xml:space="preserve">- Paragraph 3: </w:t>
      </w:r>
      <w:hyperlink r:id="rId9">
        <w:r>
          <w:rPr>
            <w:color w:val="0000EE"/>
            <w:u w:val="single"/>
          </w:rPr>
          <w:t>[7]</w:t>
        </w:r>
      </w:hyperlink>
      <w:r>
        <w:t xml:space="preserve">, </w:t>
      </w:r>
      <w:hyperlink r:id="rId12">
        <w:r>
          <w:rPr>
            <w:color w:val="0000EE"/>
            <w:u w:val="single"/>
          </w:rPr>
          <w:t>[4]</w:t>
        </w:r>
      </w:hyperlink>
      <w:r>
        <w:t xml:space="preserve">- Paragraph 4: </w:t>
      </w:r>
      <w:hyperlink r:id="rId14">
        <w:r>
          <w:rPr>
            <w:color w:val="0000EE"/>
            <w:u w:val="single"/>
          </w:rPr>
          <w:t>[5]</w:t>
        </w:r>
      </w:hyperlink>
      <w:r>
        <w:t xml:space="preserve">, </w:t>
      </w:r>
      <w:hyperlink r:id="rId10">
        <w:r>
          <w:rPr>
            <w:color w:val="0000EE"/>
            <w:u w:val="single"/>
          </w:rPr>
          <w:t>[2]</w:t>
        </w:r>
      </w:hyperlink>
      <w:r>
        <w:t xml:space="preserve">- Paragraph 5: </w:t>
      </w:r>
      <w:hyperlink r:id="rId11">
        <w:r>
          <w:rPr>
            <w:color w:val="0000EE"/>
            <w:u w:val="single"/>
          </w:rPr>
          <w:t>[6]</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https://closetprofessor.blogspot.com/2026/08/monday-morning-daydreams.html</w:t>
        </w:r>
      </w:hyperlink>
      <w:r>
        <w:t xml:space="preserve"> - Please view link - unable to able to access data</w:t>
      </w:r>
      <w:r/>
    </w:p>
    <w:p>
      <w:pPr>
        <w:pStyle w:val="ListNumber"/>
        <w:spacing w:line="240" w:lineRule="auto"/>
        <w:ind w:left="720"/>
      </w:pPr>
      <w:r/>
      <w:hyperlink r:id="rId10">
        <w:r>
          <w:rPr>
            <w:color w:val="0000EE"/>
            <w:u w:val="single"/>
          </w:rPr>
          <w:t>https://closetprofessor.com/about/</w:t>
        </w:r>
      </w:hyperlink>
      <w:r>
        <w:t xml:space="preserve"> - The Closet Professor is a blog dedicated to LGBTQ+ studies, covering topics such as history, art, literature, politics, and culture. The blog offers a wide range of content, including discussions on gay culture and art, and occasionally features nude photographs that are not sexually explicit. The author, Joe, encourages readers to engage with the content if they are mature enough to handle it. The blog also includes a disclaimer stating that images are sourced from various places, primarily other blogs, and requests that any copyright owners contact him for image removal if necessary.</w:t>
      </w:r>
      <w:r/>
    </w:p>
    <w:p>
      <w:pPr>
        <w:pStyle w:val="ListNumber"/>
        <w:spacing w:line="240" w:lineRule="auto"/>
        <w:ind w:left="720"/>
      </w:pPr>
      <w:r/>
      <w:hyperlink r:id="rId13">
        <w:r>
          <w:rPr>
            <w:color w:val="0000EE"/>
            <w:u w:val="single"/>
          </w:rPr>
          <w:t>https://closetprofessor.com/2010/07/12/welcome/</w:t>
        </w:r>
      </w:hyperlink>
      <w:r>
        <w:t xml:space="preserve"> - In the 'Welcome' post, Joe introduces The Closet Professor as a blog dedicated to LGBTQ+ studies, encompassing history, art, literature, politics, and culture. He mentions that the blog will feature a variety of topics, including content from his other blog, Cocks, Asses, &amp; More. The post sets the tone for the blog, indicating that it will be a mix of uplifting content and discussions on cultural aspects, aiming to engage readers interested in these subjects.</w:t>
      </w:r>
      <w:r/>
    </w:p>
    <w:p>
      <w:pPr>
        <w:pStyle w:val="ListNumber"/>
        <w:spacing w:line="240" w:lineRule="auto"/>
        <w:ind w:left="720"/>
      </w:pPr>
      <w:r/>
      <w:hyperlink r:id="rId12">
        <w:r>
          <w:rPr>
            <w:color w:val="0000EE"/>
            <w:u w:val="single"/>
          </w:rPr>
          <w:t>https://closetprofessor.blogspot.com/2018/02/what-i-blog.html</w:t>
        </w:r>
      </w:hyperlink>
      <w:r>
        <w:t xml:space="preserve"> - In the 'What I Blog' post, Joe explains his blogging approach, stating that he blogs about topics that interest him and aims to keep the content mostly uplifting. He mentions that he often avoids writing about depressing news topics, even though he cares deeply about current events. The post reflects his desire to engage readers in a positive and thoughtful manner, steering clear of igniting flame wars and focusing on content that resonates with his audience.</w:t>
      </w:r>
      <w:r/>
    </w:p>
    <w:p>
      <w:pPr>
        <w:pStyle w:val="ListNumber"/>
        <w:spacing w:line="240" w:lineRule="auto"/>
        <w:ind w:left="720"/>
      </w:pPr>
      <w:r/>
      <w:hyperlink r:id="rId14">
        <w:r>
          <w:rPr>
            <w:color w:val="0000EE"/>
            <w:u w:val="single"/>
          </w:rPr>
          <w:t>https://closetprofessor.com/page/93/</w:t>
        </w:r>
      </w:hyperlink>
      <w:r>
        <w:t xml:space="preserve"> - In the 'Utter Destruction' post, Joe discusses the current state of American politics, expressing concerns about the dominance of conservative ideologies and the attacks on major government institutions. He draws parallels to historical totalitarian regimes, referencing Mussolini's Italy and Hitler's Germany. The post conveys a sense of frustration and a desire for change, highlighting the challenges faced in the political landscape.</w:t>
      </w:r>
      <w:r/>
    </w:p>
    <w:p>
      <w:pPr>
        <w:pStyle w:val="ListNumber"/>
        <w:spacing w:line="240" w:lineRule="auto"/>
        <w:ind w:left="720"/>
      </w:pPr>
      <w:r/>
      <w:hyperlink r:id="rId11">
        <w:r>
          <w:rPr>
            <w:color w:val="0000EE"/>
            <w:u w:val="single"/>
          </w:rPr>
          <w:t>https://closetprofessor.blogspot.com/2026/07/?m=0</w:t>
        </w:r>
      </w:hyperlink>
      <w:r>
        <w:t xml:space="preserve"> - In the 'Back to Reality (and Back to the Cold)' post, Joe shares his experience returning to work after a two-week holiday break. He describes the museum and campus being closed since Christmas Eve and his two-week rest, which allowed for deep and easy sleep. The post reflects on the challenges of returning to work after a restful period and the adjustments required to get back into the routine.</w:t>
      </w:r>
      <w:r/>
    </w:p>
    <w:p>
      <w:pPr>
        <w:pStyle w:val="ListNumber"/>
        <w:spacing w:line="240" w:lineRule="auto"/>
        <w:ind w:left="720"/>
      </w:pPr>
      <w:r/>
      <w:hyperlink r:id="rId9">
        <w:r>
          <w:rPr>
            <w:color w:val="0000EE"/>
            <w:u w:val="single"/>
          </w:rPr>
          <w:t>https://closetprofessor.blogspot.com/2026/08/monday-morning-daydreams.html</w:t>
        </w:r>
      </w:hyperlink>
      <w:r>
        <w:t xml:space="preserve"> - In the 'Monday Morning Daydreams' post, Joe reflects on the quick arrival of Monday mornings and his usual routine of watching the news, drinking coffee, and mentally preparing for the workweek. He mentions that one of his coworkers is on vacation, and another won't be back until Wednesday, leaving him with the museum to himself. The post conveys a sense of longing for a different environment, expressing a desire to be in Montreal, enjoying the city's vibrant atmosphere and leisurely activities.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losetprofessor.blogspot.com/2026/08/monday-morning-daydreams.html" TargetMode="External"/><Relationship Id="rId10" Type="http://schemas.openxmlformats.org/officeDocument/2006/relationships/hyperlink" Target="https://closetprofessor.com/about/" TargetMode="External"/><Relationship Id="rId11" Type="http://schemas.openxmlformats.org/officeDocument/2006/relationships/hyperlink" Target="https://closetprofessor.blogspot.com/2026/07/?m=0" TargetMode="External"/><Relationship Id="rId12" Type="http://schemas.openxmlformats.org/officeDocument/2006/relationships/hyperlink" Target="https://closetprofessor.blogspot.com/2018/02/what-i-blog.html" TargetMode="External"/><Relationship Id="rId13" Type="http://schemas.openxmlformats.org/officeDocument/2006/relationships/hyperlink" Target="https://closetprofessor.com/2010/07/12/welcome/" TargetMode="External"/><Relationship Id="rId14" Type="http://schemas.openxmlformats.org/officeDocument/2006/relationships/hyperlink" Target="https://closetprofessor.com/page/9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