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LGBTQ+ People Are Managing Privacy and Posting Sensibly Online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attention and guardians of privacy alike are rethinking what they share; gay and queer people across cities describe a spectrum from full exposure to total vanishing, and it matters because algorithms and real-world risks make every post potentially public.</w:t>
      </w:r>
      <w:r/>
    </w:p>
    <w:p>
      <w:r/>
      <w:r>
        <w:t>Essential Takeaways</w:t>
      </w:r>
      <w:r/>
      <w:r/>
    </w:p>
    <w:p>
      <w:pPr>
        <w:pStyle w:val="ListBullet"/>
        <w:spacing w:line="240" w:lineRule="auto"/>
        <w:ind w:left="720"/>
      </w:pPr>
      <w:r/>
      <w:r>
        <w:rPr>
          <w:b/>
        </w:rPr>
        <w:t>Wide range of behaviour:</w:t>
      </w:r>
      <w:r>
        <w:t xml:space="preserve"> Some LGBTQ+ people post everything, others curate “close friends,” and many quietly lurk.</w:t>
      </w:r>
      <w:r/>
    </w:p>
    <w:p>
      <w:pPr>
        <w:pStyle w:val="ListBullet"/>
        <w:spacing w:line="240" w:lineRule="auto"/>
        <w:ind w:left="720"/>
      </w:pPr>
      <w:r/>
      <w:r>
        <w:rPr>
          <w:b/>
        </w:rPr>
        <w:t>Algorithms amplify risk:</w:t>
      </w:r>
      <w:r>
        <w:t xml:space="preserve"> What you intend as private can be pushed into strangers’ feeds; posts may reach beyond intended audiences.</w:t>
      </w:r>
      <w:r/>
    </w:p>
    <w:p>
      <w:pPr>
        <w:pStyle w:val="ListBullet"/>
        <w:spacing w:line="240" w:lineRule="auto"/>
        <w:ind w:left="720"/>
      </w:pPr>
      <w:r/>
      <w:r>
        <w:rPr>
          <w:b/>
        </w:rPr>
        <w:t>Safety concerns are real:</w:t>
      </w:r>
      <w:r>
        <w:t xml:space="preserve"> Doxxing and harassment have prompted some to stop posting altogether or use alt accounts.</w:t>
      </w:r>
      <w:r/>
    </w:p>
    <w:p>
      <w:pPr>
        <w:pStyle w:val="ListBullet"/>
        <w:spacing w:line="240" w:lineRule="auto"/>
        <w:ind w:left="720"/>
      </w:pPr>
      <w:r/>
      <w:r>
        <w:rPr>
          <w:b/>
        </w:rPr>
        <w:t>Practical fixes work:</w:t>
      </w:r>
      <w:r>
        <w:t xml:space="preserve"> Using privacy controls, limiting identifiable details, and checking who sees “close friends” reduces exposure.</w:t>
      </w:r>
      <w:r/>
    </w:p>
    <w:p>
      <w:pPr>
        <w:pStyle w:val="ListBullet"/>
        <w:spacing w:line="240" w:lineRule="auto"/>
        <w:ind w:left="720"/>
      </w:pPr>
      <w:r/>
      <w:r>
        <w:rPr>
          <w:b/>
        </w:rPr>
        <w:t>Mental-health trade-offs:</w:t>
      </w:r>
      <w:r>
        <w:t xml:space="preserve"> For many, leaving social media improved wellbeing; for others, it’s a crucial social outlet.</w:t>
      </w:r>
      <w:r/>
      <w:r/>
    </w:p>
    <w:p>
      <w:pPr>
        <w:pStyle w:val="Heading2"/>
      </w:pPr>
      <w:r>
        <w:t>Why some queer people flaunt it and others hide , and how that feels</w:t>
      </w:r>
      <w:r/>
    </w:p>
    <w:p>
      <w:r/>
      <w:r>
        <w:t>Some people say posting is liberating; the photos and cheeky captions feel liberating and fun. Queerty readers described everything from “birthday suit” bravado to curated dog-and-husband grids, and you can almost feel the dopamine hit through the screen. But that comes with a sting: when a platform’s algorithm decides who’s cool, ordinary posts can be ignored or, worse, weaponised. According to data-science coverage, algorithms don’t treat all content equally, and queer creators often find their posts deprioritised or misrouted. That’s why expression can be both joyous and nervous; it’s a small thrill and a potential exposure all at once. If you love sharing, consider compartmentalising: public-facing, queer-friendly spaces for celebration, and private channels for more intimate things. That way you keep the fun and limit collateral visibility.</w:t>
      </w:r>
      <w:r/>
    </w:p>
    <w:p>
      <w:pPr>
        <w:pStyle w:val="Heading2"/>
      </w:pPr>
      <w:r>
        <w:t>“Close friends” and alt accounts: useful tools with caveats</w:t>
      </w:r>
      <w:r/>
    </w:p>
    <w:p>
      <w:r/>
      <w:r>
        <w:t>Many readers mentioned Instagram’s “close friends” feature as a lifeline for risqué or selective posting. It’s a simple idea: choose who sees you unfiltered. That’s handy when the bar of admission is “are you gay?” and you want a safer circle. Yet platform controls aren’t foolproof. Research and reporting show posts intended for small groups can still leak or be screenshotted and reshared. Platforms’ opaque settings and algorithmic boosts mean what feels private can become public. Practical tip: review who’s on your close friends list regularly, avoid posts that reveal home locations or identifiable backgrounds, and use disappearing messages for very sensitive content.</w:t>
      </w:r>
      <w:r/>
    </w:p>
    <w:p>
      <w:pPr>
        <w:pStyle w:val="Heading2"/>
      </w:pPr>
      <w:r>
        <w:t>Real harms: doxxing, harassment and why some people quit</w:t>
      </w:r>
      <w:r/>
    </w:p>
    <w:p>
      <w:r/>
      <w:r>
        <w:t>Some contributors shared trauma: once, a simple house photo led to doxxing and months of targeted abuse. That’s not hypothetical, reports and advocacy groups have documented content suppression, targeted harassment, and platform failures to protect LGBTQ+ users. When the stakes are safety and family privacy, quitting or reducing posting becomes a rational, healthy choice. Leaving can restore peace. Several readers who deleted accounts cited improved mental health and less body-image anxiety. But quitting isn’t possible for everyone; some rely on social channels for income or community. For them, safer posting strategies are essential.</w:t>
      </w:r>
      <w:r/>
    </w:p>
    <w:p>
      <w:pPr>
        <w:pStyle w:val="Heading2"/>
      </w:pPr>
      <w:r>
        <w:t>Algorithms, visibility and the politics of being seen</w:t>
      </w:r>
      <w:r/>
    </w:p>
    <w:p>
      <w:r/>
      <w:r>
        <w:t>Algorithms determine who gets seen and who doesn’t, and that shapes community norms. Studies from universities and tech analysts show queer content is sometimes deprioritised or mislabelled, which can silence voices or push them into riskier formats. Meanwhile, platforms inconsistently enforce rules, leaving users unsure what’s allowed. That uncertainty pushes behaviour in two directions: some perform for algorithmic rewards, others retreat into private circles or alt accounts. If you want to be visible on your terms, diversify platforms, cross-post to more stable spaces, and keep a non-identifying backup profile for lurking and research.</w:t>
      </w:r>
      <w:r/>
    </w:p>
    <w:p>
      <w:pPr>
        <w:pStyle w:val="Heading2"/>
      </w:pPr>
      <w:r>
        <w:t>Simple safety checklist for queer social media users</w:t>
      </w:r>
      <w:r/>
    </w:p>
    <w:p>
      <w:r/>
      <w:r>
        <w:t>Start by tightening your account privacy: use strong passwords, enable two-factor authentication, and check who can tag or share your posts. Avoid photos that reveal house numbers, street signs or routine commutes. Consider geo-tagging off and blur or crop identifying backdrops. If you’re part of a community or brand, separate personal and public accounts so intimate life stays private. If harassment begins, document it, report to the platform, and lean on local or national advocacy groups for escalation help. And if posting affects your mental health, stepping back is a perfectly reasonable choice.</w:t>
      </w:r>
      <w:r/>
    </w:p>
    <w:p>
      <w:r/>
      <w:r>
        <w:t>It’s a small change to your settings, but it can make every post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13">
        <w:r>
          <w:rPr>
            <w:color w:val="0000EE"/>
            <w:u w:val="single"/>
          </w:rPr>
          <w:t>[6]</w:t>
        </w:r>
      </w:hyperlink>
      <w:r>
        <w:t xml:space="preserve">, </w:t>
      </w:r>
      <w:hyperlink r:id="rId14">
        <w:r>
          <w:rPr>
            <w:color w:val="0000EE"/>
            <w:u w:val="single"/>
          </w:rPr>
          <w:t>[5]</w:t>
        </w:r>
      </w:hyperlink>
      <w:r>
        <w:t xml:space="preserve">- Paragraph 4: </w:t>
      </w:r>
      <w:hyperlink r:id="rId11">
        <w:r>
          <w:rPr>
            <w:color w:val="0000EE"/>
            <w:u w:val="single"/>
          </w:rPr>
          <w:t>[4]</w:t>
        </w:r>
      </w:hyperlink>
      <w:r>
        <w:t xml:space="preserve">, </w:t>
      </w:r>
      <w:hyperlink r:id="rId15">
        <w:r>
          <w:rPr>
            <w:color w:val="0000EE"/>
            <w:u w:val="single"/>
          </w:rPr>
          <w:t>[3]</w:t>
        </w:r>
      </w:hyperlink>
      <w:r>
        <w:t xml:space="preserve">- Paragraph 5: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https://www.queerty.com/full-on-birthday-suits-close-friends-sneak-peaks-lurking-but-never-posting-gays-reveal-how-much-they-share-on-social-media-20260802/</w:t>
        </w:r>
      </w:hyperlink>
      <w:r>
        <w:t xml:space="preserve"> - Please view link - unable to able to access data</w:t>
      </w:r>
      <w:r/>
    </w:p>
    <w:p>
      <w:pPr>
        <w:pStyle w:val="ListNumber"/>
        <w:spacing w:line="240" w:lineRule="auto"/>
        <w:ind w:left="720"/>
      </w:pPr>
      <w:r/>
      <w:hyperlink r:id="rId10">
        <w:r>
          <w:rPr>
            <w:color w:val="0000EE"/>
            <w:u w:val="single"/>
          </w:rPr>
          <w:t>https://www.consumerreports.org/electronics/social-media/how-to-be-safe-on-social-media-especially-if-youre-lgbtq-a7554342618/</w:t>
        </w:r>
      </w:hyperlink>
      <w:r>
        <w:t xml:space="preserve"> - This article provides guidance on how LGBTQ+ individuals can enhance their safety on social media platforms. It discusses the lax enforcement of community standards and offers strategies to take control of one's online presence, including adjusting privacy settings and being mindful of the information shared.</w:t>
      </w:r>
      <w:r/>
    </w:p>
    <w:p>
      <w:pPr>
        <w:pStyle w:val="ListNumber"/>
        <w:spacing w:line="240" w:lineRule="auto"/>
        <w:ind w:left="720"/>
      </w:pPr>
      <w:r/>
      <w:hyperlink r:id="rId15">
        <w:r>
          <w:rPr>
            <w:color w:val="0000EE"/>
            <w:u w:val="single"/>
          </w:rPr>
          <w:t>https://jdsr.se/ojs/index.php/jdsr/article/view/162</w:t>
        </w:r>
      </w:hyperlink>
      <w:r>
        <w:t xml:space="preserve"> - This study examines the social implications of platform algorithms for LGBTQ+ communities. It analyses how algorithmic systems on digital platforms curate and predict user practices and identities, highlighting the need for greater transparency and understanding of these systems' impact on social justice and equity.</w:t>
      </w:r>
      <w:r/>
    </w:p>
    <w:p>
      <w:pPr>
        <w:pStyle w:val="ListNumber"/>
        <w:spacing w:line="240" w:lineRule="auto"/>
        <w:ind w:left="720"/>
      </w:pPr>
      <w:r/>
      <w:hyperlink r:id="rId11">
        <w:r>
          <w:rPr>
            <w:color w:val="0000EE"/>
            <w:u w:val="single"/>
          </w:rPr>
          <w:t>https://datascience.virginia.edu/news/how-do-social-media-algorithms-impact-lgbtq-people</w:t>
        </w:r>
      </w:hyperlink>
      <w:r>
        <w:t xml:space="preserve"> - This article discusses how social media algorithms can exacerbate discrimination against LGBTQ+ individuals. It highlights the role of platforms like TikTok in spreading hate speech and misinformation, and the need for greater transparency in algorithmic processes to protect vulnerable communities.</w:t>
      </w:r>
      <w:r/>
    </w:p>
    <w:p>
      <w:pPr>
        <w:pStyle w:val="ListNumber"/>
        <w:spacing w:line="240" w:lineRule="auto"/>
        <w:ind w:left="720"/>
      </w:pPr>
      <w:r/>
      <w:hyperlink r:id="rId14">
        <w:r>
          <w:rPr>
            <w:color w:val="0000EE"/>
            <w:u w:val="single"/>
          </w:rPr>
          <w:t>https://qnotescarolinas.com/social-media-lgbtq-content-suppression/</w:t>
        </w:r>
      </w:hyperlink>
      <w:r>
        <w:t xml:space="preserve"> - This piece explores how social media platforms shape the visibility of LGBTQ+ content. It raises concerns about the suppression of such content due to algorithmic decisions, moderation systems, and platform policies, and the broader implications for LGBTQ+ visibility in the digital age.</w:t>
      </w:r>
      <w:r/>
    </w:p>
    <w:p>
      <w:pPr>
        <w:pStyle w:val="ListNumber"/>
        <w:spacing w:line="240" w:lineRule="auto"/>
        <w:ind w:left="720"/>
      </w:pPr>
      <w:r/>
      <w:hyperlink r:id="rId13">
        <w:r>
          <w:rPr>
            <w:color w:val="0000EE"/>
            <w:u w:val="single"/>
          </w:rPr>
          <w:t>https://www.cbsnews.com/news/twitter-facebook-tiktok-youtube-instagram-fail-lgbtq-says-glaad/</w:t>
        </w:r>
      </w:hyperlink>
      <w:r>
        <w:t xml:space="preserve"> - This report reveals that all major social media platforms—Facebook, Instagram, TikTok, YouTube, and Twitter—received low or failing scores in GLAAD's Social Media Safety Index. The platforms were criticised for failing to protect LGBTQ+ users from online hate speech and for lacking transparency in the use of LGBTQ+-specific user data.</w:t>
      </w:r>
      <w:r/>
    </w:p>
    <w:p>
      <w:pPr>
        <w:pStyle w:val="ListNumber"/>
        <w:spacing w:line="240" w:lineRule="auto"/>
        <w:ind w:left="720"/>
      </w:pPr>
      <w:r/>
      <w:hyperlink r:id="rId12">
        <w:r>
          <w:rPr>
            <w:color w:val="0000EE"/>
            <w:u w:val="single"/>
          </w:rPr>
          <w:t>https://phys.org/news/2026-07-outed-algorithm-social-media-revealing.pdf</w:t>
        </w:r>
      </w:hyperlink>
      <w:r>
        <w:t xml:space="preserve"> - This research introduces the term 'algorithmic outing' to describe how digital platforms infer and surface a user's LGBTQ+ identity through personalised content and recommendations. It discusses the privacy and safety concerns arising from this phenomenon, especially when it occurs in public or semi-public settings.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full-on-birthday-suits-close-friends-sneak-peaks-lurking-but-never-posting-gays-reveal-how-much-they-share-on-social-media-20260802/" TargetMode="External"/><Relationship Id="rId10" Type="http://schemas.openxmlformats.org/officeDocument/2006/relationships/hyperlink" Target="https://www.consumerreports.org/electronics/social-media/how-to-be-safe-on-social-media-especially-if-youre-lgbtq-a7554342618/" TargetMode="External"/><Relationship Id="rId11" Type="http://schemas.openxmlformats.org/officeDocument/2006/relationships/hyperlink" Target="https://datascience.virginia.edu/news/how-do-social-media-algorithms-impact-lgbtq-people" TargetMode="External"/><Relationship Id="rId12" Type="http://schemas.openxmlformats.org/officeDocument/2006/relationships/hyperlink" Target="https://phys.org/news/2026-07-outed-algorithm-social-media-revealing.pdf" TargetMode="External"/><Relationship Id="rId13" Type="http://schemas.openxmlformats.org/officeDocument/2006/relationships/hyperlink" Target="https://www.cbsnews.com/news/twitter-facebook-tiktok-youtube-instagram-fail-lgbtq-says-glaad/" TargetMode="External"/><Relationship Id="rId14" Type="http://schemas.openxmlformats.org/officeDocument/2006/relationships/hyperlink" Target="https://qnotescarolinas.com/social-media-lgbtq-content-suppression/" TargetMode="External"/><Relationship Id="rId15" Type="http://schemas.openxmlformats.org/officeDocument/2006/relationships/hyperlink" Target="https://jdsr.se/ojs/index.php/jdsr/article/view/1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