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World Cup Moments That Opened Football to Everyone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their eyes to football again after unexpected moments at the 2026 World Cup made the game feel more inclusive; players like Borja Iglesias and Lamine Yamal used their spotlight to challenge homophobia and toxic masculinity, and that shift matters for fans, academies and clubs across Europe.</w:t>
      </w:r>
      <w:r/>
    </w:p>
    <w:p>
      <w:r/>
      <w:r>
        <w:t>Essential Takeaways</w:t>
      </w:r>
      <w:r/>
      <w:r/>
    </w:p>
    <w:p>
      <w:pPr>
        <w:pStyle w:val="ListBullet"/>
        <w:spacing w:line="240" w:lineRule="auto"/>
        <w:ind w:left="720"/>
      </w:pPr>
      <w:r/>
      <w:r>
        <w:rPr>
          <w:b/>
        </w:rPr>
        <w:t>Visible leadership:</w:t>
      </w:r>
      <w:r>
        <w:t xml:space="preserve"> Borja Iglesias used high-profile gestures to speak out against homophobia, making football feel more welcoming to some fans.</w:t>
      </w:r>
      <w:r/>
    </w:p>
    <w:p>
      <w:pPr>
        <w:pStyle w:val="ListBullet"/>
        <w:spacing w:line="240" w:lineRule="auto"/>
        <w:ind w:left="720"/>
      </w:pPr>
      <w:r/>
      <w:r>
        <w:rPr>
          <w:b/>
        </w:rPr>
        <w:t>Cultural friction remains:</w:t>
      </w:r>
      <w:r>
        <w:t xml:space="preserve"> Stadium chants and locker-room dynamics still reflect a traditional idea of masculinity that pushes people away.</w:t>
      </w:r>
      <w:r/>
    </w:p>
    <w:p>
      <w:pPr>
        <w:pStyle w:val="ListBullet"/>
        <w:spacing w:line="240" w:lineRule="auto"/>
        <w:ind w:left="720"/>
      </w:pPr>
      <w:r/>
      <w:r>
        <w:rPr>
          <w:b/>
        </w:rPr>
        <w:t>Grassroots impact:</w:t>
      </w:r>
      <w:r>
        <w:t xml:space="preserve"> Academies and youth coaches are now under more pressure to teach respect, not just technique.</w:t>
      </w:r>
      <w:r/>
    </w:p>
    <w:p>
      <w:pPr>
        <w:pStyle w:val="ListBullet"/>
        <w:spacing w:line="240" w:lineRule="auto"/>
        <w:ind w:left="720"/>
      </w:pPr>
      <w:r/>
      <w:r>
        <w:rPr>
          <w:b/>
        </w:rPr>
        <w:t>Small wins, big signal:</w:t>
      </w:r>
      <w:r>
        <w:t xml:space="preserve"> New LGBT+ supporter groups and different fan reactions show attitudes are shifting, even if slowly.</w:t>
      </w:r>
      <w:r/>
    </w:p>
    <w:p>
      <w:pPr>
        <w:pStyle w:val="ListBullet"/>
        <w:spacing w:line="240" w:lineRule="auto"/>
        <w:ind w:left="720"/>
      </w:pPr>
      <w:r/>
      <w:r>
        <w:rPr>
          <w:b/>
        </w:rPr>
        <w:t>Policy gap:</w:t>
      </w:r>
      <w:r>
        <w:t xml:space="preserve"> Lasting change needs firm sanctions, education and federations prepared to act beyond token campaigns.</w:t>
      </w:r>
      <w:r/>
      <w:r/>
    </w:p>
    <w:p>
      <w:pPr>
        <w:pStyle w:val="Heading2"/>
      </w:pPr>
      <w:r>
        <w:t>A few players changed the conversation , and it felt noticeable</w:t>
      </w:r>
      <w:r/>
    </w:p>
    <w:p>
      <w:r/>
      <w:r>
        <w:t>It only takes one image, one gesture, to make a crowd sit up , and during the 2026 World Cup a handful of high-profile players did exactly that. Borja Iglesias, for example, turned what could have been a small personal statement into a public conversation about homophobia in football. According to UEFA coverage and Spanish outlets, his actions resonated beyond Spain and forced commentators to ask what it means when football stars speak on social issues. The feeling in the stands shifted; some fans said the atmosphere felt less hostile and more thoughtful.</w:t>
      </w:r>
      <w:r/>
    </w:p>
    <w:p>
      <w:pPr>
        <w:pStyle w:val="Heading2"/>
      </w:pPr>
      <w:r>
        <w:t>But the stadiums and changing rooms still tell a different story</w:t>
      </w:r>
      <w:r/>
    </w:p>
    <w:p>
      <w:r/>
      <w:r>
        <w:t>Despite the headlines, the game on the terraces and behind the scenes hasn’t transformed overnight. Reports from EFE and other outlets remind us that homophobic slurs, macho banter and exclusionary jokes are still common enough that many players , and whole generations of youngsters , learn to hide who they are. That’s why the voice of a single star is important but insufficient: the culture in clubs, academies and families often teaches that football equals a test of masculinity, and that’s a hard mould to break.</w:t>
      </w:r>
      <w:r/>
    </w:p>
    <w:p>
      <w:pPr>
        <w:pStyle w:val="Heading2"/>
      </w:pPr>
      <w:r>
        <w:t>Youth academies are where the next generation of fans is won or lost</w:t>
      </w:r>
      <w:r/>
    </w:p>
    <w:p>
      <w:r/>
      <w:r>
        <w:t>Coaches shaping seven- to 18-year-olds now face a simple truth: kids aren’t only learning how to dribble, they’re learning how to belong. As outlets such as AS and El País have highlighted in profiles of players who broke norms, the moment to intervene is early. Practical steps , anti-bullying education, clearer codes of conduct, parental engagement , are low-cost and high-impact. If clubs want to keep promising talent in the sport, they’ll need to teach respect alongside tactics.</w:t>
      </w:r>
      <w:r/>
    </w:p>
    <w:p>
      <w:pPr>
        <w:pStyle w:val="Heading2"/>
      </w:pPr>
      <w:r>
        <w:t>Fans are responding , new supporter groups and different reactions</w:t>
      </w:r>
      <w:r/>
    </w:p>
    <w:p>
      <w:r/>
      <w:r>
        <w:t>Change isn’t just top-down. Supporters are starting to set the tone in stadiums. European clubs are seeing the rise of LGBT+ fan groups and more visible allyship on matchdays, a point picked up by local and national media. That’s important because fans police behaviour as much as officials do; when chants are challenged in the stands, the whole matchday experience becomes less hostile. Still, the presence of these groups is as much symbolic as practical , it signals progress but doesn’t erase the need for stronger institutional action.</w:t>
      </w:r>
      <w:r/>
    </w:p>
    <w:p>
      <w:pPr>
        <w:pStyle w:val="Heading2"/>
      </w:pPr>
      <w:r>
        <w:t>What governing bodies and clubs should actually do next</w:t>
      </w:r>
      <w:r/>
    </w:p>
    <w:p>
      <w:r/>
      <w:r>
        <w:t>Words and campaigns make headlines, but the sustained fix requires policy and teeth. Federations can tighten sanctions for homophobic abuse, fund education programmes for academies and monitor club cultures. Clubs can offer confidential support for players who feel marginalised and make it clear that equality isn’t a publicity stunt. Journalists and fans should keep spotlighting both good examples and failures so that momentum doesn’t fade like a hashtag.</w:t>
      </w:r>
      <w:r/>
    </w:p>
    <w:p>
      <w:r/>
      <w:r>
        <w:t>It's a small change that can make every chant, training session and pitch feel a little more like home.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[6]</w:t>
        </w:r>
      </w:hyperlink>
      <w:r>
        <w:t xml:space="preserve">, </w:t>
      </w:r>
      <w:hyperlink r:id="rId13">
        <w:r>
          <w:rPr>
            <w:color w:val="0000EE"/>
            <w:u w:val="single"/>
          </w:rPr>
          <w:t>[7]</w:t>
        </w:r>
      </w:hyperlink>
      <w:r>
        <w:t xml:space="preserve">- Paragraph 3: </w:t>
      </w:r>
      <w:hyperlink r:id="rId14">
        <w:r>
          <w:rPr>
            <w:color w:val="0000EE"/>
            <w:u w:val="single"/>
          </w:rPr>
          <w:t>[5]</w:t>
        </w:r>
      </w:hyperlink>
      <w:r>
        <w:t xml:space="preserve">, </w:t>
      </w:r>
      <w:hyperlink r:id="rId13">
        <w:r>
          <w:rPr>
            <w:color w:val="0000EE"/>
            <w:u w:val="single"/>
          </w:rPr>
          <w:t>[7]</w:t>
        </w:r>
      </w:hyperlink>
      <w:r>
        <w:t xml:space="preserve">- Paragraph 4: </w:t>
      </w:r>
      <w:hyperlink r:id="rId15">
        <w:r>
          <w:rPr>
            <w:color w:val="0000EE"/>
            <w:u w:val="single"/>
          </w:rPr>
          <w:t>[4]</w:t>
        </w:r>
      </w:hyperlink>
      <w:r>
        <w:t xml:space="preserve">, </w:t>
      </w:r>
      <w:hyperlink r:id="rId11">
        <w:r>
          <w:rPr>
            <w:color w:val="0000EE"/>
            <w:u w:val="single"/>
          </w:rPr>
          <w:t>[3]</w:t>
        </w:r>
      </w:hyperlink>
      <w:r>
        <w:t xml:space="preserve">- Paragraph 5: </w:t>
      </w:r>
      <w:hyperlink r:id="rId10">
        <w:r>
          <w:rPr>
            <w:color w:val="0000EE"/>
            <w:u w:val="single"/>
          </w:rPr>
          <w:t>[2]</w:t>
        </w:r>
      </w:hyperlink>
      <w:r>
        <w:t xml:space="preserve">, </w:t>
      </w:r>
      <w:hyperlink r:id="rId12">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https://www.tanea.gr/print/2026/08/01/opinions/otan-to-podosfairo-anoigei-tis-portes-tou-crse-olous/</w:t>
        </w:r>
      </w:hyperlink>
      <w:r>
        <w:t xml:space="preserve"> - Please view link - unable to able to access data</w:t>
      </w:r>
      <w:r/>
    </w:p>
    <w:p>
      <w:pPr>
        <w:pStyle w:val="ListNumber"/>
        <w:spacing w:line="240" w:lineRule="auto"/>
        <w:ind w:left="720"/>
      </w:pPr>
      <w:r/>
      <w:hyperlink r:id="rId10">
        <w:r>
          <w:rPr>
            <w:color w:val="0000EE"/>
            <w:u w:val="single"/>
          </w:rPr>
          <w:t>https://www.uefa.com/uefaeuropaleague/news/02a1-1fcc9f47cc85-282f2f6fd9c7-1000--borja-iglesias-football-therapy-and-championing-fairness/</w:t>
        </w:r>
      </w:hyperlink>
      <w:r>
        <w:t xml:space="preserve"> - Borja Iglesias, a striker for Real Club Celta de Vigo, has been a prominent figure both on and off the pitch. In January 2026, he scored a goal that secured Celta's qualification for the UEFA Europa League, ending a nine-year absence from UEFA competitions. Beyond his athletic achievements, Iglesias has been vocal about mental health and combating injustice. He has faced homophobic abuse but has been supported by fans who painted their nails in solidarity. Additionally, he participated in a viral social media campaign where he 'came out' as heterosexual to highlight the discrimination faced by the LGBTQ+ community. Iglesias expressed pride in the campaign's impact, stating it helped football reach a wider audience and foster a more inclusive environment.</w:t>
      </w:r>
      <w:r/>
    </w:p>
    <w:p>
      <w:pPr>
        <w:pStyle w:val="ListNumber"/>
        <w:spacing w:line="240" w:lineRule="auto"/>
        <w:ind w:left="720"/>
      </w:pPr>
      <w:r/>
      <w:hyperlink r:id="rId11">
        <w:r>
          <w:rPr>
            <w:color w:val="0000EE"/>
            <w:u w:val="single"/>
          </w:rPr>
          <w:t>https://elpais.com/deportes/futbol/2026-01-18/manicura-contra-la-homofobia-apoyamos-a-borja-iglesias-y-nos-posicionamos-contra-el-odio-y-la-discriminacion.html</w:t>
        </w:r>
      </w:hyperlink>
      <w:r>
        <w:t xml:space="preserve"> - In response to homophobic insults directed at Borja Iglesias during a match against Sevilla FC, Celta de Vigo fans organised a symbolic demonstration where individuals of all ages painted their nails to show support for the player and opposition to homophobia. This initiative was led by various Celta fan groups, including Carcamáns Celestes and Merlegos Celestes, and received backing from the club, which promoted the action on social media and featured first-team players with painted nails during a match against Rayo Vallecano. Iglesias, who has faced criticism for adopting a non-traditional aesthetic in football, emphasised that the most concerning aspect is the impact these attacks have on those unable to express themselves freely. The action became a symbol of resistance against hate, aiming to raise awareness and combat homophobia in the football environment. Despite some negative responses, the majority of the fanbase united in a common table of solidarity and advocacy, accompanied by institutional messages and gestures from the youth team and management.</w:t>
      </w:r>
      <w:r/>
    </w:p>
    <w:p>
      <w:pPr>
        <w:pStyle w:val="ListNumber"/>
        <w:spacing w:line="240" w:lineRule="auto"/>
        <w:ind w:left="720"/>
      </w:pPr>
      <w:r/>
      <w:hyperlink r:id="rId15">
        <w:r>
          <w:rPr>
            <w:color w:val="0000EE"/>
            <w:u w:val="single"/>
          </w:rPr>
          <w:t>https://cadenaser.com/galicia/2026/07/25/el-psoe-propone-un-homenaje-institucional-a-borja-iglesias-tras-conquistar-el-mundial-radio-vigo/</w:t>
        </w:r>
      </w:hyperlink>
      <w:r>
        <w:t xml:space="preserve"> - The Socialist Municipal Group of Santiago de Compostela has proposed an institutional tribute to footballer Borja Iglesias following his victory with the Spanish national team in the World Cup. According to Socialist councillor Marta Abal, Iglesias is the first player born in the Galician capital to win a World Cup with Spain, making him a role model for young people. The PSOE seeks support from other city council groups to advance this initiative. In addition to his sporting achievements, the player's social commitment to causes such as equality, feminism, and the fight against homophobia and racism is highlighted, reasons for which he is considered deserving of being honoured as a 'son of Santiago'.</w:t>
      </w:r>
      <w:r/>
    </w:p>
    <w:p>
      <w:pPr>
        <w:pStyle w:val="ListNumber"/>
        <w:spacing w:line="240" w:lineRule="auto"/>
        <w:ind w:left="720"/>
      </w:pPr>
      <w:r/>
      <w:hyperlink r:id="rId14">
        <w:r>
          <w:rPr>
            <w:color w:val="0000EE"/>
            <w:u w:val="single"/>
          </w:rPr>
          <w:t>https://elpais.com/deportes/2026-03-11/borja-iglesias-protagonista-de-lequipe-que-le-define-como-un-ovni-del-futbol-con-las-unas-pintadas.html</w:t>
        </w:r>
      </w:hyperlink>
      <w:r>
        <w:t xml:space="preserve"> - French newspaper </w:t>
      </w:r>
      <w:r>
        <w:rPr>
          <w:i/>
        </w:rPr>
        <w:t>L'Équipe</w:t>
      </w:r>
      <w:r>
        <w:t xml:space="preserve"> has dedicated a prominent article to Borja Iglesias, Celta de Vigo's striker, describing him as 'an alien of football with painted nails' and highlighting his role as a committed figure against homophobia. The publication emphasises the support Iglesias received from the Galician public after being subjected to homophobic insults during a match in Sevilla, which led to a solidarity campaign where fans painted their nails. Iglesias explains that he began painting his nails during the pandemic, initially timidly, but later as a symbolic gesture against racism and discrimination, especially after the murder of George Floyd. In the interview, the player responds strongly to verbal assaults, stating he would prefer to be called 'maricón' than resemble those who insult him. The striker, along with Héctor Bellerín and Aitor Ruibal, has been identified as one of the visible faces in the fight for inclusion in Spanish football. He also laments the lack of visibility of gay footballers and aspires to a sporting environment where everyone can be who they are without fear of losing opportunities because of it.</w:t>
      </w:r>
      <w:r/>
    </w:p>
    <w:p>
      <w:pPr>
        <w:pStyle w:val="ListNumber"/>
        <w:spacing w:line="240" w:lineRule="auto"/>
        <w:ind w:left="720"/>
      </w:pPr>
      <w:r/>
      <w:hyperlink r:id="rId12">
        <w:r>
          <w:rPr>
            <w:color w:val="0000EE"/>
            <w:u w:val="single"/>
          </w:rPr>
          <w:t>https://efe.com/deportes/2026-03-10/borja-iglesias-futbolista-homosexual-armario/</w:t>
        </w:r>
      </w:hyperlink>
      <w:r>
        <w:t xml:space="preserve"> - Spanish international player Borja Iglesias, striker for Celta, stated that he is 'saddened' that it still seems 'impossible' for gay footballers to 'come out'. In an interview with the sports newspaper </w:t>
      </w:r>
      <w:r>
        <w:rPr>
          <w:i/>
        </w:rPr>
        <w:t>L'Équipe</w:t>
      </w:r>
      <w:r>
        <w:t>, two days before facing Olympique de Lyon in the first leg of the Europa League round of 16, the Galician forward reflects on homophobia in football and his commitment to denouncing it. 'Players like David Beckham and Guti have offered different 'looks' and a different model of masculinity. They have changed the image of football and helped us to be freer. But there is still a lot of work to do,' says Borja Iglesias, who recalls that football has traditionally been 'a men's sport, glorifying strength and virility'.</w:t>
      </w:r>
      <w:r/>
    </w:p>
    <w:p>
      <w:pPr>
        <w:pStyle w:val="ListNumber"/>
        <w:spacing w:line="240" w:lineRule="auto"/>
        <w:ind w:left="720"/>
      </w:pPr>
      <w:r/>
      <w:hyperlink r:id="rId13">
        <w:r>
          <w:rPr>
            <w:color w:val="0000EE"/>
            <w:u w:val="single"/>
          </w:rPr>
          <w:t>https://as.com/futbol/mundial/borja-iglesias-un-futbolista-diferente-f202607-n/</w:t>
        </w:r>
      </w:hyperlink>
      <w:r>
        <w:t xml:space="preserve"> - Galician striker Borja Iglesias has proven to be a different footballer both on and off the field. In 2023, amid the Rubiales Case scandal, he voluntarily resigned from the Spanish national team in solidarity with Jenni Hermoso, declaring he would not return until there were significant changes. His ethical stance and activism, including public support for LGTBI rights and social criticism, have made him stand out in the football world. Although he only played one minute in the 2026 World Cup, Borja was a protagonist due to his statements and symbolic gestures, such as his cold greeting to Donald Trump and his closeness to actor Javier Bardem, with whom he shares social convictions. Three years after his resignation, and after overcoming sports ups and downs, he regained his place in the national team after Rubiales' departure and managed to become world champion with Spain, thus closing an unexpected chapter in his career.</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anea.gr/print/2026/08/01/opinions/otan-to-podosfairo-anoigei-tis-portes-tou-crse-olous/" TargetMode="External"/><Relationship Id="rId10" Type="http://schemas.openxmlformats.org/officeDocument/2006/relationships/hyperlink" Target="https://www.uefa.com/uefaeuropaleague/news/02a1-1fcc9f47cc85-282f2f6fd9c7-1000--borja-iglesias-football-therapy-and-championing-fairness/" TargetMode="External"/><Relationship Id="rId11" Type="http://schemas.openxmlformats.org/officeDocument/2006/relationships/hyperlink" Target="https://elpais.com/deportes/futbol/2026-01-18/manicura-contra-la-homofobia-apoyamos-a-borja-iglesias-y-nos-posicionamos-contra-el-odio-y-la-discriminacion.html" TargetMode="External"/><Relationship Id="rId12" Type="http://schemas.openxmlformats.org/officeDocument/2006/relationships/hyperlink" Target="https://efe.com/deportes/2026-03-10/borja-iglesias-futbolista-homosexual-armario/" TargetMode="External"/><Relationship Id="rId13" Type="http://schemas.openxmlformats.org/officeDocument/2006/relationships/hyperlink" Target="https://as.com/futbol/mundial/borja-iglesias-un-futbolista-diferente-f202607-n/" TargetMode="External"/><Relationship Id="rId14" Type="http://schemas.openxmlformats.org/officeDocument/2006/relationships/hyperlink" Target="https://elpais.com/deportes/2026-03-11/borja-iglesias-protagonista-de-lequipe-que-le-define-como-un-ovni-del-futbol-con-las-unas-pintadas.html" TargetMode="External"/><Relationship Id="rId15" Type="http://schemas.openxmlformats.org/officeDocument/2006/relationships/hyperlink" Target="https://cadenaser.com/galicia/2026/07/25/el-psoe-propone-un-homenaje-institucional-a-borja-iglesias-tras-conquistar-el-mundial-radio-vig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