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Family Doctors for LGBTQ+ Care: How Be Well Medical Center Passed the Torch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trusted local clinics for compassionate, comprehensive care; Be Well Medical Center in Berkley is a perfect example of why community-rooted clinics matter, as founder Dr Paul Benson hands day-to-day care to a new generation while keeping patients and culture at the centre.</w:t>
      </w:r>
      <w:r/>
    </w:p>
    <w:p>
      <w:r/>
      <w:r>
        <w:t>Essential Takeaways</w:t>
      </w:r>
      <w:r/>
      <w:r/>
    </w:p>
    <w:p>
      <w:pPr>
        <w:pStyle w:val="ListBullet"/>
        <w:spacing w:line="240" w:lineRule="auto"/>
        <w:ind w:left="720"/>
      </w:pPr>
      <w:r/>
      <w:r>
        <w:rPr>
          <w:b/>
        </w:rPr>
        <w:t>Long legacy:</w:t>
      </w:r>
      <w:r>
        <w:t xml:space="preserve"> Dr Paul Benson has cared for LGBTQ+ and HIV patients in Metro Detroit since 1980, building one of the region’s earliest specialised practices.</w:t>
      </w:r>
      <w:r/>
    </w:p>
    <w:p>
      <w:pPr>
        <w:pStyle w:val="ListBullet"/>
        <w:spacing w:line="240" w:lineRule="auto"/>
        <w:ind w:left="720"/>
      </w:pPr>
      <w:r/>
      <w:r>
        <w:rPr>
          <w:b/>
        </w:rPr>
        <w:t>Smooth transition:</w:t>
      </w:r>
      <w:r>
        <w:t xml:space="preserve"> Dr Mark Bornstein, a former trainee, now leads daily care while Benson continues part-time, keeping continuity and trust.</w:t>
      </w:r>
      <w:r/>
    </w:p>
    <w:p>
      <w:pPr>
        <w:pStyle w:val="ListBullet"/>
        <w:spacing w:line="240" w:lineRule="auto"/>
        <w:ind w:left="720"/>
      </w:pPr>
      <w:r/>
      <w:r>
        <w:rPr>
          <w:b/>
        </w:rPr>
        <w:t>Broad services:</w:t>
      </w:r>
      <w:r>
        <w:t xml:space="preserve"> Be Well blends LGBTQ-affirming care with family medicine, pediatrics and an on-site pharmacy , it’s both community clinic and specialist hub.</w:t>
      </w:r>
      <w:r/>
    </w:p>
    <w:p>
      <w:pPr>
        <w:pStyle w:val="ListBullet"/>
        <w:spacing w:line="240" w:lineRule="auto"/>
        <w:ind w:left="720"/>
      </w:pPr>
      <w:r/>
      <w:r>
        <w:rPr>
          <w:b/>
        </w:rPr>
        <w:t>Practical access:</w:t>
      </w:r>
      <w:r>
        <w:t xml:space="preserve"> The clinic was among the first locally to offer rapid HIV testing and early mpox vaccination clinics, showing quick, practical responses to public health needs.</w:t>
      </w:r>
      <w:r/>
    </w:p>
    <w:p>
      <w:pPr>
        <w:pStyle w:val="ListBullet"/>
        <w:spacing w:line="240" w:lineRule="auto"/>
        <w:ind w:left="720"/>
      </w:pPr>
      <w:r/>
      <w:r>
        <w:rPr>
          <w:b/>
        </w:rPr>
        <w:t>Human touch:</w:t>
      </w:r>
      <w:r>
        <w:t xml:space="preserve"> Longtime patients cite warmth and safety , small things like a friendly golden retriever in reception still matter.</w:t>
      </w:r>
      <w:r/>
      <w:r/>
    </w:p>
    <w:p>
      <w:pPr>
        <w:pStyle w:val="Heading2"/>
      </w:pPr>
      <w:r>
        <w:t>Why a neighbourhood clinic still wins: warmth, trust and practical care</w:t>
      </w:r>
      <w:r/>
    </w:p>
    <w:p>
      <w:r/>
      <w:r>
        <w:t>Be Well’s story starts with hands-on medicine and personal courage, and you can almost feel the waiting room’s calm from the way patients talk about it. Dr Paul Benson built a practice where people could be honest without fearing judgment, and that atmosphere is why so many stuck around. According to Centric public health guidance, early access to testing and treatment matters for infectious diseases, and clinics that prioritise rapid testing and follow-up make care doable in real life.</w:t>
      </w:r>
      <w:r/>
    </w:p>
    <w:p>
      <w:r/>
      <w:r>
        <w:t>Back in the 1980s Benson was treating patients through the worst of the HIV crisis, often working against stigma more than biology. That made his practice a refuge for people who’d been shut out elsewhere, and it taught the team how to deliver care that’s practical and protective , from prompt testing to long-term follow-up. If you’re choosing care for sexual health or chronic conditions, look for clinics that combine clinical skill with an empathetic welcome.</w:t>
      </w:r>
      <w:r/>
    </w:p>
    <w:p>
      <w:pPr>
        <w:pStyle w:val="Heading2"/>
      </w:pPr>
      <w:r>
        <w:t>Handing over the reins without losing the heart</w:t>
      </w:r>
      <w:r/>
    </w:p>
    <w:p>
      <w:r/>
      <w:r>
        <w:t>Transitions like this can be awkward, but Be Well’s handover feels more like a careful passing of a family recipe than a sale. Dr Mark Bornstein trained under Benson, went on to specialise in gender-affirming and HIV care, and returned with new skills and energy. He’s kept the practice’s tone intact while expanding services, and patients say the change has been seamless.</w:t>
      </w:r>
      <w:r/>
    </w:p>
    <w:p>
      <w:r/>
      <w:r>
        <w:t>That kind of succession planning matters for continuity: long-term conditions need long-term relationships. If you’re picking a practice, ask about who sees you most, whether your notes and preferences carry on with a new clinician, and whether the clinic’s culture is likely to survive change.</w:t>
      </w:r>
      <w:r/>
    </w:p>
    <w:p>
      <w:pPr>
        <w:pStyle w:val="Heading2"/>
      </w:pPr>
      <w:r>
        <w:t>Why integrated primary care matters for LGBTQ+ patients</w:t>
      </w:r>
      <w:r/>
    </w:p>
    <w:p>
      <w:r/>
      <w:r>
        <w:t>Be Well is both an LGBTQ-affirming centre and a family clinic , and that combination is quietly powerful. You might come in for a routine childhood jab, a menopause check, or gender-affirming care, and the same team knows your story. Clinics that mix primary care with specialist services reduce fragmentation: fewer referrals, same medical records, and a clinician who understands your whole health picture.</w:t>
      </w:r>
      <w:r/>
    </w:p>
    <w:p>
      <w:r/>
      <w:r>
        <w:t>For people living with HIV or other chronic issues, integrated care supports prevention and screening alongside everyday needs. Practical tip: when registering somewhere new, ask whether HIV testing, sexual-health screening, contraception, and gender services are offered in-house; it saves time and preserves dignity.</w:t>
      </w:r>
      <w:r/>
    </w:p>
    <w:p>
      <w:pPr>
        <w:pStyle w:val="Heading2"/>
      </w:pPr>
      <w:r>
        <w:t>Rapid response: how smaller clinics step up in public-health moments</w:t>
      </w:r>
      <w:r/>
    </w:p>
    <w:p>
      <w:r/>
      <w:r>
        <w:t>Be Well moved quickly when mpox appeared locally and set up early vaccination clinics for high-risk patients. That’s exactly the advantage of nimble community clinics: they can deploy outreach and targeted services faster than larger systems bogged down in red tape. The same goes for rapid HIV testing, which the clinic championed early on; immediate results and quick linkage to care reduce anxiety and improve outcomes.</w:t>
      </w:r>
      <w:r/>
    </w:p>
    <w:p>
      <w:r/>
      <w:r>
        <w:t>If you’re worried about an outbreak or need urgent preventive care, ask your clinic how it handles vaccine rollouts and walk-in testing. A proactive practice will tell you their plan and how to get on a waitlist or sign up for future clinics.</w:t>
      </w:r>
      <w:r/>
    </w:p>
    <w:p>
      <w:pPr>
        <w:pStyle w:val="Heading2"/>
      </w:pPr>
      <w:r>
        <w:t>Stories that show why medicine is personal</w:t>
      </w:r>
      <w:r/>
    </w:p>
    <w:p>
      <w:r/>
      <w:r>
        <w:t>What stays with Benson isn’t a single medical breakthrough, but small victories: a patient who once feared he wouldn’t see his child married coming back decades later with a wedding photo. Those moments capture why some clinicians stay in one community for a lifetime. They also explain why patients trust practices where relationships trump transactions.</w:t>
      </w:r>
      <w:r/>
    </w:p>
    <w:p>
      <w:r/>
      <w:r>
        <w:t>If you’re looking for care that lasts, look for history: a practice that’s been part of the local paper, that students seek out for rotations, that still has the same name on the door often means steady, humane care.</w:t>
      </w:r>
      <w:r/>
    </w:p>
    <w:p>
      <w:r/>
      <w:r>
        <w:t>It's a small change that can make every visit feel safer and more effective.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https://pridesource.com/article/dr-benson-retirement</w:t>
        </w:r>
      </w:hyperlink>
      <w:r>
        <w:t xml:space="preserve"> - Please view link - unable to able to access data</w:t>
      </w:r>
      <w:r/>
    </w:p>
    <w:p>
      <w:pPr>
        <w:pStyle w:val="ListNumber"/>
        <w:spacing w:line="240" w:lineRule="auto"/>
        <w:ind w:left="720"/>
      </w:pPr>
      <w:r/>
      <w:hyperlink r:id="rId10">
        <w:r>
          <w:rPr>
            <w:color w:val="0000EE"/>
            <w:u w:val="single"/>
          </w:rPr>
          <w:t>https://www.cdc.gov/hiv/basics/whatishiv.html</w:t>
        </w:r>
      </w:hyperlink>
      <w:r>
        <w:t xml:space="preserve"> - This page from the Centers for Disease Control and Prevention (CDC) provides comprehensive information about HIV, including its definition, transmission methods, and prevention strategies. It also discusses the history of HIV and its impact on public health, offering context for understanding the challenges faced by early HIV specialists like Dr. Paul Benson.</w:t>
      </w:r>
      <w:r/>
    </w:p>
    <w:p>
      <w:pPr>
        <w:pStyle w:val="ListNumber"/>
        <w:spacing w:line="240" w:lineRule="auto"/>
        <w:ind w:left="720"/>
      </w:pPr>
      <w:r/>
      <w:hyperlink r:id="rId11">
        <w:r>
          <w:rPr>
            <w:color w:val="0000EE"/>
            <w:u w:val="single"/>
          </w:rPr>
          <w:t>https://www.cdc.gov/hiv/basics/livingwithhiv/index.html</w:t>
        </w:r>
      </w:hyperlink>
      <w:r>
        <w:t xml:space="preserve"> - This CDC resource outlines the experiences of individuals living with HIV, highlighting the stigma and challenges they encounter. It provides insights into the emotional and social aspects of living with HIV, which can help contextualize the experiences shared by Dr. Benson in the article.</w:t>
      </w:r>
      <w:r/>
    </w:p>
    <w:p>
      <w:pPr>
        <w:pStyle w:val="ListNumber"/>
        <w:spacing w:line="240" w:lineRule="auto"/>
        <w:ind w:left="720"/>
      </w:pPr>
      <w:r/>
      <w:hyperlink r:id="rId10">
        <w:r>
          <w:rPr>
            <w:color w:val="0000EE"/>
            <w:u w:val="single"/>
          </w:rPr>
          <w:t>https://www.cdc.gov/hiv/basics/whatishiv.html</w:t>
        </w:r>
      </w:hyperlink>
      <w:r>
        <w:t xml:space="preserve"> - This page from the Centers for Disease Control and Prevention (CDC) provides comprehensive information about HIV, including its definition, transmission methods, and prevention strategies. It also discusses the history of HIV and its impact on public health, offering context for understanding the challenges faced by early HIV specialists like Dr. Paul Benson.</w:t>
      </w:r>
      <w:r/>
    </w:p>
    <w:p>
      <w:pPr>
        <w:pStyle w:val="ListNumber"/>
        <w:spacing w:line="240" w:lineRule="auto"/>
        <w:ind w:left="720"/>
      </w:pPr>
      <w:r/>
      <w:hyperlink r:id="rId11">
        <w:r>
          <w:rPr>
            <w:color w:val="0000EE"/>
            <w:u w:val="single"/>
          </w:rPr>
          <w:t>https://www.cdc.gov/hiv/basics/livingwithhiv/index.html</w:t>
        </w:r>
      </w:hyperlink>
      <w:r>
        <w:t xml:space="preserve"> - This CDC resource outlines the experiences of individuals living with HIV, highlighting the stigma and challenges they encounter. It provides insights into the emotional and social aspects of living with HIV, which can help contextualize the experiences shared by Dr. Benson in the article.</w:t>
      </w:r>
      <w:r/>
    </w:p>
    <w:p>
      <w:pPr>
        <w:pStyle w:val="ListNumber"/>
        <w:spacing w:line="240" w:lineRule="auto"/>
        <w:ind w:left="720"/>
      </w:pPr>
      <w:r/>
      <w:hyperlink r:id="rId10">
        <w:r>
          <w:rPr>
            <w:color w:val="0000EE"/>
            <w:u w:val="single"/>
          </w:rPr>
          <w:t>https://www.cdc.gov/hiv/basics/whatishiv.html</w:t>
        </w:r>
      </w:hyperlink>
      <w:r>
        <w:t xml:space="preserve"> - This page from the Centers for Disease Control and Prevention (CDC) provides comprehensive information about HIV, including its definition, transmission methods, and prevention strategies. It also discusses the history of HIV and its impact on public health, offering context for understanding the challenges faced by early HIV specialists like Dr. Paul Benson.</w:t>
      </w:r>
      <w:r/>
    </w:p>
    <w:p>
      <w:pPr>
        <w:pStyle w:val="ListNumber"/>
        <w:spacing w:line="240" w:lineRule="auto"/>
        <w:ind w:left="720"/>
      </w:pPr>
      <w:r/>
      <w:hyperlink r:id="rId11">
        <w:r>
          <w:rPr>
            <w:color w:val="0000EE"/>
            <w:u w:val="single"/>
          </w:rPr>
          <w:t>https://www.cdc.gov/hiv/basics/livingwithhiv/index.html</w:t>
        </w:r>
      </w:hyperlink>
      <w:r>
        <w:t xml:space="preserve"> - This CDC resource outlines the experiences of individuals living with HIV, highlighting the stigma and challenges they encounter. It provides insights into the emotional and social aspects of living with HIV, which can help contextualize the experiences shared by Dr. Benson in the article.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ridesource.com/article/dr-benson-retirement" TargetMode="External"/><Relationship Id="rId10" Type="http://schemas.openxmlformats.org/officeDocument/2006/relationships/hyperlink" Target="https://www.cdc.gov/hiv/basics/whatishiv.html" TargetMode="External"/><Relationship Id="rId11" Type="http://schemas.openxmlformats.org/officeDocument/2006/relationships/hyperlink" Target="https://www.cdc.gov/hiv/basics/livingwithhiv/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