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Reconnect After a Loved One’s Brain Surgery: Coming Out Again and Finding Your Way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new ways of reconnecting after surgery; this personal essay explores what happens when memory changes the rules. A son recounts having to come out to his mother all over again after her brain surgery, and the piece explains why patience, small rituals, and clear communication matter when memory and identity collide.</w:t>
      </w:r>
      <w:r/>
    </w:p>
    <w:p>
      <w:r/>
      <w:r>
        <w:t>Essential Takeaways</w:t>
      </w:r>
      <w:r/>
      <w:r/>
    </w:p>
    <w:p>
      <w:pPr>
        <w:pStyle w:val="ListBullet"/>
        <w:spacing w:line="240" w:lineRule="auto"/>
        <w:ind w:left="720"/>
      </w:pPr>
      <w:r/>
      <w:r>
        <w:rPr>
          <w:b/>
        </w:rPr>
        <w:t>Memory can change suddenly:</w:t>
      </w:r>
      <w:r>
        <w:t xml:space="preserve"> Brain surgery and related events often produce gaps, confusion, or altered recall, so familiar chapters of life may need repeating.</w:t>
      </w:r>
      <w:r/>
    </w:p>
    <w:p>
      <w:pPr>
        <w:pStyle w:val="ListBullet"/>
        <w:spacing w:line="240" w:lineRule="auto"/>
        <w:ind w:left="720"/>
      </w:pPr>
      <w:r/>
      <w:r>
        <w:rPr>
          <w:b/>
        </w:rPr>
        <w:t>Emotional reset is real:</w:t>
      </w:r>
      <w:r>
        <w:t xml:space="preserve"> Loved ones may grieve imagined futures; expect fear, curiosity, and sometimes relief that love persists.</w:t>
      </w:r>
      <w:r/>
    </w:p>
    <w:p>
      <w:pPr>
        <w:pStyle w:val="ListBullet"/>
        <w:spacing w:line="240" w:lineRule="auto"/>
        <w:ind w:left="720"/>
      </w:pPr>
      <w:r/>
      <w:r>
        <w:rPr>
          <w:b/>
        </w:rPr>
        <w:t>Practical approach helps:</w:t>
      </w:r>
      <w:r>
        <w:t xml:space="preserve"> Choose calm settings, reintroduce facts gently, and use concrete cues, letters, photos, routines, to anchor new conversations.</w:t>
      </w:r>
      <w:r/>
    </w:p>
    <w:p>
      <w:pPr>
        <w:pStyle w:val="ListBullet"/>
        <w:spacing w:line="240" w:lineRule="auto"/>
        <w:ind w:left="720"/>
      </w:pPr>
      <w:r/>
      <w:r>
        <w:rPr>
          <w:b/>
        </w:rPr>
        <w:t>Keep safety and timing in mind:</w:t>
      </w:r>
      <w:r>
        <w:t xml:space="preserve"> Recovering brains can be fragile; pick moments when the person is alert and not overwhelmed.</w:t>
      </w:r>
      <w:r/>
    </w:p>
    <w:p>
      <w:pPr>
        <w:pStyle w:val="ListBullet"/>
        <w:spacing w:line="240" w:lineRule="auto"/>
        <w:ind w:left="720"/>
      </w:pPr>
      <w:r/>
      <w:r>
        <w:rPr>
          <w:b/>
        </w:rPr>
        <w:t>Love often survives the reboot:</w:t>
      </w:r>
      <w:r>
        <w:t xml:space="preserve"> Repetition can reveal what endures, care, concern and instinctive affection frequently return first.</w:t>
      </w:r>
      <w:r/>
      <w:r/>
    </w:p>
    <w:p>
      <w:pPr>
        <w:pStyle w:val="Heading2"/>
      </w:pPr>
      <w:r>
        <w:t>When a conversation feels like a reboot</w:t>
      </w:r>
      <w:r/>
    </w:p>
    <w:p>
      <w:r/>
      <w:r>
        <w:t>The opening fact here is simple and a little surreal: surgery can erase chapters of a relationship, literally. The writer describes answering his mother's stream of names, then realising she no longer remembered his coming out. That odd, small moment of normal chatter turning into something else is a sensory grab: the hum of a phone call, the glazed confusion in a familiar voice. According to patient resources at Healthline and other clinical guides, memory disturbances are common after aneurysm repair or brain procedures, and they can range from mild forgetfulness to more pronounced gaps. In practice, that means conversations you thought finished may need to be started again, and that's okay.</w:t>
      </w:r>
      <w:r/>
    </w:p>
    <w:p>
      <w:pPr>
        <w:pStyle w:val="Heading2"/>
      </w:pPr>
      <w:r>
        <w:t>Why timing and place matter</w:t>
      </w:r>
      <w:r/>
    </w:p>
    <w:p>
      <w:r/>
      <w:r>
        <w:t>He waited 18 months before bringing it up again, and there's a reason for that. Medical recovery and cognitive healing are not linear; Mayo Clinic notes that healing after brain surgery can carry weeks, months or longer of adjustment. Choosing the right time, when fatigue is low, when medications aren’t clouding thought, and when mood is steady, makes a huge difference. Pick a calm, familiar spot, keep distractions to a minimum, and let the person lead when they need to. Small rituals, like reading an old letter aloud or showing a photo, can re-anchor identity without pressure.</w:t>
      </w:r>
      <w:r/>
    </w:p>
    <w:p>
      <w:pPr>
        <w:pStyle w:val="Heading2"/>
      </w:pPr>
      <w:r>
        <w:t>How people respond: fear, curiosity, and enduring love</w:t>
      </w:r>
      <w:r/>
    </w:p>
    <w:p>
      <w:r/>
      <w:r>
        <w:t>A common reaction is protective worry rather than rejection. In the essay, the mother’s first reply is worry about safety, a classic response when someone is processing unfamiliar information about a loved one. Research summarized by clinicians and neurology resources shows caregivers and family members often react with anxiety about social consequences. That fear is grounded in context, regional attitudes, recent news, personal history. Still, the piece illuminates a hopeful truth clinicians and patient stories repeatedly note: affectionate instincts can return quickly. Even when memory falters, emotional bonds frequently remain intact.</w:t>
      </w:r>
      <w:r/>
    </w:p>
    <w:p>
      <w:pPr>
        <w:pStyle w:val="Heading2"/>
      </w:pPr>
      <w:r>
        <w:t>Practical tips for repeating a big conversation</w:t>
      </w:r>
      <w:r/>
    </w:p>
    <w:p>
      <w:r/>
      <w:r>
        <w:t>Start small and be concrete. Reintroduce facts plainly, names, dates, photographs, and avoid overwhelming medical jargon. Bring a supportive prop, like the original coming-out letter in the writer’s story, or a familiar song. Keep replies simple and give time for processing; pause and let the other person ask questions. If the person’s memory problems are known, coordinate with their care team about optimal times and whether a therapist or neurologist should be present for heavy topics. And remember self-care: repeating traumatic or meaningful conversations can be draining, so have someone you trust to debrief with afterwards.</w:t>
      </w:r>
      <w:r/>
    </w:p>
    <w:p>
      <w:pPr>
        <w:pStyle w:val="Heading2"/>
      </w:pPr>
      <w:r>
        <w:t>What this teaches us about identity and resilience</w:t>
      </w:r>
      <w:r/>
    </w:p>
    <w:p>
      <w:r/>
      <w:r>
        <w:t>There’s a tenderness in watching someone discover you twice. The essay’s quiet revelation is that the mother’s love arrived before the questions, proof that some connections outlast the mechanics of memory. Neurology papers and patient stories back this up: emotions and attachment can persist even when specific memories do not. That doesn’t erase the grief of lost continuity, but it reframes the work. Instead of proving who you are, you get to show up, again and again, and let love do its steady work.</w:t>
      </w:r>
      <w:r/>
    </w:p>
    <w:p>
      <w:r/>
      <w:r>
        <w:t>It's a small change with big meaning, repeat the stories, bring the photos, and let patience lead.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10">
        <w:r>
          <w:rPr>
            <w:color w:val="0000EE"/>
            <w:u w:val="single"/>
          </w:rPr>
          <w:t>[2]</w:t>
        </w:r>
      </w:hyperlink>
      <w:r>
        <w:t xml:space="preserve">- Paragraph 4: </w:t>
      </w:r>
      <w:hyperlink r:id="rId11">
        <w:r>
          <w:rPr>
            <w:color w:val="0000EE"/>
            <w:u w:val="single"/>
          </w:rPr>
          <w:t>[5]</w:t>
        </w:r>
      </w:hyperlink>
      <w:r>
        <w:t xml:space="preserve">, </w:t>
      </w:r>
      <w:hyperlink r:id="rId12">
        <w:r>
          <w:rPr>
            <w:color w:val="0000EE"/>
            <w:u w:val="single"/>
          </w:rPr>
          <w:t>[3]</w:t>
        </w:r>
      </w:hyperlink>
      <w:r>
        <w:t xml:space="preserve">- Paragraph 5: </w:t>
      </w:r>
      <w:hyperlink r:id="rId15">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https://www.out.com/voices/coming-out-mom-brain-surgery</w:t>
        </w:r>
      </w:hyperlink>
      <w:r>
        <w:t xml:space="preserve"> - Please view link - unable to able to access data</w:t>
      </w:r>
      <w:r/>
    </w:p>
    <w:p>
      <w:pPr>
        <w:pStyle w:val="ListNumber"/>
        <w:spacing w:line="240" w:lineRule="auto"/>
        <w:ind w:left="720"/>
      </w:pPr>
      <w:r/>
      <w:hyperlink r:id="rId10">
        <w:r>
          <w:rPr>
            <w:color w:val="0000EE"/>
            <w:u w:val="single"/>
          </w:rPr>
          <w:t>https://www.healthline.com/health/memory-problems-after-brain-aneurysm-coiling</w:t>
        </w:r>
      </w:hyperlink>
      <w:r>
        <w:t xml:space="preserve"> - This article discusses the impact of brain aneurysm surgeries, particularly coiling, on memory. It explains that memory loss is a common side effect, with some individuals experiencing difficulties for months. The piece details how the procedure can affect memory, the duration of recovery, and the long-term effects, providing insights into the challenges patients may face post-surgery.</w:t>
      </w:r>
      <w:r/>
    </w:p>
    <w:p>
      <w:pPr>
        <w:pStyle w:val="ListNumber"/>
        <w:spacing w:line="240" w:lineRule="auto"/>
        <w:ind w:left="720"/>
      </w:pPr>
      <w:r/>
      <w:hyperlink r:id="rId12">
        <w:r>
          <w:rPr>
            <w:color w:val="0000EE"/>
            <w:u w:val="single"/>
          </w:rPr>
          <w:t>https://www.mayoclinic.org/tests-procedures/brain-tumor-surgery/about/pac-20584295</w:t>
        </w:r>
      </w:hyperlink>
      <w:r>
        <w:t xml:space="preserve"> - The Mayo Clinic provides an overview of brain tumor surgery, including its purposes, such as removing or reducing tumors, managing symptoms, and guiding treatment plans. It outlines potential risks associated with the surgery, including memory problems, difficulty concentrating, and other cognitive changes, highlighting the importance of understanding these risks before proceeding with the procedure.</w:t>
      </w:r>
      <w:r/>
    </w:p>
    <w:p>
      <w:pPr>
        <w:pStyle w:val="ListNumber"/>
        <w:spacing w:line="240" w:lineRule="auto"/>
        <w:ind w:left="720"/>
      </w:pPr>
      <w:r/>
      <w:hyperlink r:id="rId15">
        <w:r>
          <w:rPr>
            <w:color w:val="0000EE"/>
            <w:u w:val="single"/>
          </w:rPr>
          <w:t>https://www.sciencedaily.com/releases/2004/10/041014081055.htm</w:t>
        </w:r>
      </w:hyperlink>
      <w:r>
        <w:t xml:space="preserve"> - This study published in Epilepsia examines the effects of brain surgery on memory in epilepsy patients. It found that some patients experienced a significant decline in verbal memory post-surgery, with 30% to 50% of those who underwent surgery on the left temporal lobe showing no recovery of verbal memory after 12 months, while patients who had surgery on the right side regained their memory.</w:t>
      </w:r>
      <w:r/>
    </w:p>
    <w:p>
      <w:pPr>
        <w:pStyle w:val="ListNumber"/>
        <w:spacing w:line="240" w:lineRule="auto"/>
        <w:ind w:left="720"/>
      </w:pPr>
      <w:r/>
      <w:hyperlink r:id="rId11">
        <w:r>
          <w:rPr>
            <w:color w:val="0000EE"/>
            <w:u w:val="single"/>
          </w:rPr>
          <w:t>https://pmc.ncbi.nlm.nih.gov/articles/PMC5083053/</w:t>
        </w:r>
      </w:hyperlink>
      <w:r>
        <w:t xml:space="preserve"> - This article explores the effects of anterior temporal lobe resection (ATL) on memory. It highlights that 44% of individuals undergoing dominant hemisphere ATL experienced a decline in verbal memory, while only 20% of those undergoing ATL on the nondominant hemisphere showed similar effects. The study also discusses efforts to predict and mitigate postoperative memory decline.</w:t>
      </w:r>
      <w:r/>
    </w:p>
    <w:p>
      <w:pPr>
        <w:pStyle w:val="ListNumber"/>
        <w:spacing w:line="240" w:lineRule="auto"/>
        <w:ind w:left="720"/>
      </w:pPr>
      <w:r/>
      <w:hyperlink r:id="rId14">
        <w:r>
          <w:rPr>
            <w:color w:val="0000EE"/>
            <w:u w:val="single"/>
          </w:rPr>
          <w:t>https://www.epilepsy.com/stories/surgery-and-memory</w:t>
        </w:r>
      </w:hyperlink>
      <w:r>
        <w:t xml:space="preserve"> - The Epilepsy Foundation discusses the relationship between epilepsy surgery and memory. It notes that older patients (over 40) are more likely to experience memory loss post-surgery, especially if the temporal lobe is involved. The article emphasizes the importance of weighing the benefits of seizure reduction against potential cognitive impacts when considering surgery.</w:t>
      </w:r>
      <w:r/>
    </w:p>
    <w:p>
      <w:pPr>
        <w:pStyle w:val="ListNumber"/>
        <w:spacing w:line="240" w:lineRule="auto"/>
        <w:ind w:left="720"/>
      </w:pPr>
      <w:r/>
      <w:hyperlink r:id="rId13">
        <w:r>
          <w:rPr>
            <w:color w:val="0000EE"/>
            <w:u w:val="single"/>
          </w:rPr>
          <w:t>https://www.health.harvard.edu/newsletter_article/bypass-surgery-and-memory</w:t>
        </w:r>
      </w:hyperlink>
      <w:r>
        <w:t xml:space="preserve"> - Harvard Health discusses the cognitive effects of bypass surgery. It notes that short-term confusion, memory loss, and poorer problem-solving abilities are common after the procedure but are usually temporary and reversible, with most individuals returning to their pre-surgery level of function within 3 to 12 weeks.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voices/coming-out-mom-brain-surgery" TargetMode="External"/><Relationship Id="rId10" Type="http://schemas.openxmlformats.org/officeDocument/2006/relationships/hyperlink" Target="https://www.healthline.com/health/memory-problems-after-brain-aneurysm-coiling" TargetMode="External"/><Relationship Id="rId11" Type="http://schemas.openxmlformats.org/officeDocument/2006/relationships/hyperlink" Target="https://pmc.ncbi.nlm.nih.gov/articles/PMC5083053/" TargetMode="External"/><Relationship Id="rId12" Type="http://schemas.openxmlformats.org/officeDocument/2006/relationships/hyperlink" Target="https://www.mayoclinic.org/tests-procedures/brain-tumor-surgery/about/pac-20584295" TargetMode="External"/><Relationship Id="rId13" Type="http://schemas.openxmlformats.org/officeDocument/2006/relationships/hyperlink" Target="https://www.health.harvard.edu/newsletter_article/bypass-surgery-and-memory" TargetMode="External"/><Relationship Id="rId14" Type="http://schemas.openxmlformats.org/officeDocument/2006/relationships/hyperlink" Target="https://www.epilepsy.com/stories/surgery-and-memory" TargetMode="External"/><Relationship Id="rId15" Type="http://schemas.openxmlformats.org/officeDocument/2006/relationships/hyperlink" Target="https://www.sciencedaily.com/releases/2004/10/041014081055.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