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Teens Can Handle Situationships: Clear Boundaries and Kind Choices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confusing affection can feel when it's informal and shifting , teens are increasingly caught between friendship, flirtation and unfinished breakups. This piece looks at who’s involved, why it matters, and simple steps to protect your feelings and make kinder choices, especially for young people in the LGBTQIA+ community.</w:t>
      </w:r>
      <w:r/>
    </w:p>
    <w:p>
      <w:r/>
      <w:r>
        <w:t>Essential Takeaways</w:t>
      </w:r>
      <w:r/>
      <w:r/>
    </w:p>
    <w:p>
      <w:pPr>
        <w:pStyle w:val="ListBullet"/>
        <w:spacing w:line="240" w:lineRule="auto"/>
        <w:ind w:left="720"/>
      </w:pPr>
      <w:r/>
      <w:r>
        <w:rPr>
          <w:b/>
        </w:rPr>
        <w:t>Situationships drain energy:</w:t>
      </w:r>
      <w:r>
        <w:t xml:space="preserve"> vague ties without agreement often leave you confused and emotionally tired.</w:t>
      </w:r>
      <w:r/>
    </w:p>
    <w:p>
      <w:pPr>
        <w:pStyle w:val="ListBullet"/>
        <w:spacing w:line="240" w:lineRule="auto"/>
        <w:ind w:left="720"/>
      </w:pPr>
      <w:r/>
      <w:r>
        <w:rPr>
          <w:b/>
        </w:rPr>
        <w:t>Boundaries matter:</w:t>
      </w:r>
      <w:r>
        <w:t xml:space="preserve"> clear limits on contact, time and topics help you avoid repeated hurt from exes or mixed signals.</w:t>
      </w:r>
      <w:r/>
    </w:p>
    <w:p>
      <w:pPr>
        <w:pStyle w:val="ListBullet"/>
        <w:spacing w:line="240" w:lineRule="auto"/>
        <w:ind w:left="720"/>
      </w:pPr>
      <w:r/>
      <w:r>
        <w:rPr>
          <w:b/>
        </w:rPr>
        <w:t>Name the relationship:</w:t>
      </w:r>
      <w:r>
        <w:t xml:space="preserve"> asking for clarity (friend, dating, no-contact) reduces assumptions and emotional labour.</w:t>
      </w:r>
      <w:r/>
    </w:p>
    <w:p>
      <w:pPr>
        <w:pStyle w:val="ListBullet"/>
        <w:spacing w:line="240" w:lineRule="auto"/>
        <w:ind w:left="720"/>
      </w:pPr>
      <w:r/>
      <w:r>
        <w:rPr>
          <w:b/>
        </w:rPr>
        <w:t>Protect your consent and comfort:</w:t>
      </w:r>
      <w:r>
        <w:t xml:space="preserve"> joking flirtation that feels real should be paused and discussed before it goes further.</w:t>
      </w:r>
      <w:r/>
    </w:p>
    <w:p>
      <w:pPr>
        <w:pStyle w:val="ListBullet"/>
        <w:spacing w:line="240" w:lineRule="auto"/>
        <w:ind w:left="720"/>
      </w:pPr>
      <w:r/>
      <w:r>
        <w:rPr>
          <w:b/>
        </w:rPr>
        <w:t>Use support:</w:t>
      </w:r>
      <w:r>
        <w:t xml:space="preserve"> friends, trusted adults or an LGBTQIA+ therapist can offer perspective and safety planning.</w:t>
      </w:r>
      <w:r/>
      <w:r/>
    </w:p>
    <w:p>
      <w:pPr>
        <w:pStyle w:val="Heading2"/>
      </w:pPr>
      <w:r>
        <w:t>Why situationships feel especially messy for teens</w:t>
      </w:r>
      <w:r/>
    </w:p>
    <w:p>
      <w:r/>
      <w:r>
        <w:t>Situationships trade labels for flexibility, which can be handy until they stop feeling safe or fair. There’s a familiar mix here: exes reaching out with declarations, mates who flirt and a close friend who’s romantically unavailable but intimate in ways that blur the line. That creates a tug-of-war between curiosity, loneliness and the sensible part of you that remembers the reasons you walked away. Psychology Today has written about how these undefined ties aren’t as casual as people think; they can be quietly draining, particularly when you’re still healing.</w:t>
      </w:r>
      <w:r/>
    </w:p>
    <w:p>
      <w:r/>
      <w:r>
        <w:t>If you’re a teen in the LGBTQIA+ community, add another layer: navigating identity and attraction at the same time as messy relationships can be confusing and emotionally intense. It helps to name the feeling , tired, hopeful, flattered, wary , so you can decide from there.</w:t>
      </w:r>
      <w:r/>
    </w:p>
    <w:p>
      <w:pPr>
        <w:pStyle w:val="Heading2"/>
      </w:pPr>
      <w:r>
        <w:t>How to spot when a situationship is harming you</w:t>
      </w:r>
      <w:r/>
    </w:p>
    <w:p>
      <w:r/>
      <w:r>
        <w:t>Look for patterns rather than one-off moments. Do your exes keep popping up with apologies and promises they don’t keep? Are you often left feeling anxious after contact or second-guessing what “we’re friends” actually means? Those are red flags. Research on situationships and relationship dynamics shows that the ambiguity itself is a source of stress; it prevents you from moving on and from investing your energy where it will be reciprocated.</w:t>
      </w:r>
      <w:r/>
    </w:p>
    <w:p>
      <w:r/>
      <w:r>
        <w:t>Practical step: keep a short mental log for a week. Note how you feel after each interaction. If you’re more often upset than uplifted, that’s a clear signal to change the terms of contact.</w:t>
      </w:r>
      <w:r/>
    </w:p>
    <w:p>
      <w:pPr>
        <w:pStyle w:val="Heading2"/>
      </w:pPr>
      <w:r>
        <w:t>Saying no, saying yes: practical boundaries that actually work</w:t>
      </w:r>
      <w:r/>
    </w:p>
    <w:p>
      <w:r/>
      <w:r>
        <w:t>Boundaries aren’t dramatic, they’re practical tools. Decide what contact looks like with each person: exes who harmed you might need no contact, others could stay as low-intensity friends. For the friend who flirts, a short, honest conversation , “I like our jokes, but when it feels serious, I need us to stop” , can reset expectations without wrecking the friendship.</w:t>
      </w:r>
      <w:r/>
    </w:p>
    <w:p>
      <w:r/>
      <w:r>
        <w:t>If the lanky, dry-talk friend interests you, consider asking for one clear thing: do they want a relationship or not? Naming it reduces mind-reading. And if someone’s flirting because it amuses them while they’re with someone else, that’s a sign to step back. Therapist.com and similar resources suggest being specific: set limits on time, texting hours, and topics you won’t discuss.</w:t>
      </w:r>
      <w:r/>
    </w:p>
    <w:p>
      <w:pPr>
        <w:pStyle w:val="Heading2"/>
      </w:pPr>
      <w:r>
        <w:t>Talking about consent, clarity and queer relationships</w:t>
      </w:r>
      <w:r/>
    </w:p>
    <w:p>
      <w:r/>
      <w:r>
        <w:t>Queer teens often face a double bind: fewer examples of healthy dating scripts, and a higher emotional cost when things go wrong. Online Couple Counseling and LGBTQ+ resources advise practising direct communication and rehearsing lines that feel true to you. You might say, “I enjoy us, but I need to know if you want something serious or just hanging out,” or “I’m not okay with kissing as a joke , it feels like more to me.”</w:t>
      </w:r>
      <w:r/>
    </w:p>
    <w:p>
      <w:r/>
      <w:r>
        <w:t>Remember, consent is ongoing. A kiss that felt comfortable once can feel wrong later. If a friend kissed your forehead and cuddled and it felt safe, that’s important information about the relationship , but it doesn’t obligate you to reciprocate. Your comfort is the priority.</w:t>
      </w:r>
      <w:r/>
    </w:p>
    <w:p>
      <w:pPr>
        <w:pStyle w:val="Heading2"/>
      </w:pPr>
      <w:r>
        <w:t>When to get help, and who to ask</w:t>
      </w:r>
      <w:r/>
    </w:p>
    <w:p>
      <w:r/>
      <w:r>
        <w:t>You don’t have to untangle this alone. Talk to someone who listens without drama , a trusted adult, school counsellor, or an LGBTQIA+ support group. If the situation involves repeated contact from exes who hurt you, consider blocking or limiting platforms where they reach you. SimplyPsychology and MenWomenPsychology outline how ongoing uncertainty affects mental health; getting external perspective can ground you and provide coping tactics.</w:t>
      </w:r>
      <w:r/>
    </w:p>
    <w:p>
      <w:r/>
      <w:r>
        <w:t>If you feel overwhelmed, a therapist specialising in teen or queer issues can help you process past hurt and plan concrete steps. Even a phone call to a helpline or a chat with a peer-support service can bring immediate relief.</w:t>
      </w:r>
      <w:r/>
    </w:p>
    <w:p>
      <w:r/>
      <w:r>
        <w:t>It's okay to choose yourself first , clarity protects your time and heart.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11">
        <w:r>
          <w:rPr>
            <w:color w:val="0000EE"/>
            <w:u w:val="single"/>
          </w:rPr>
          <w:t>[3]</w:t>
        </w:r>
      </w:hyperlink>
      <w:r>
        <w:t xml:space="preserve">, </w:t>
      </w:r>
      <w:hyperlink r:id="rId14">
        <w:r>
          <w:rPr>
            <w:color w:val="0000EE"/>
            <w:u w:val="single"/>
          </w:rPr>
          <w:t>[5]</w:t>
        </w:r>
      </w:hyperlink>
      <w:r>
        <w:t xml:space="preserve">- Paragraph 4: </w:t>
      </w:r>
      <w:hyperlink r:id="rId15">
        <w:r>
          <w:rPr>
            <w:color w:val="0000EE"/>
            <w:u w:val="single"/>
          </w:rPr>
          <w:t>[7]</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https://support.therapytribe.com/situationships/</w:t>
        </w:r>
      </w:hyperlink>
      <w:r>
        <w:t xml:space="preserve"> - Please view link - unable to able to access data</w:t>
      </w:r>
      <w:r/>
    </w:p>
    <w:p>
      <w:pPr>
        <w:pStyle w:val="ListNumber"/>
        <w:spacing w:line="240" w:lineRule="auto"/>
        <w:ind w:left="720"/>
      </w:pPr>
      <w:r/>
      <w:hyperlink r:id="rId10">
        <w:r>
          <w:rPr>
            <w:color w:val="0000EE"/>
            <w:u w:val="single"/>
          </w:rPr>
          <w:t>https://www.simplypsychology.com/articles/situationships-psychology</w:t>
        </w:r>
      </w:hyperlink>
      <w:r>
        <w:t xml:space="preserve"> - This article explores the psychological aspects of situationships, defined as romantic connections that lack clear commitment. It discusses how ambiguity in these relationships can lead to stress and emotional turmoil, drawing parallels with gambling and job insecurity. The piece also examines attachment styles, particularly the anxious-avoidant dynamic, and offers strategies for navigating or ending such relationships, emphasising the importance of clear communication and setting personal boundaries.</w:t>
      </w:r>
      <w:r/>
    </w:p>
    <w:p>
      <w:pPr>
        <w:pStyle w:val="ListNumber"/>
        <w:spacing w:line="240" w:lineRule="auto"/>
        <w:ind w:left="720"/>
      </w:pPr>
      <w:r/>
      <w:hyperlink r:id="rId11">
        <w:r>
          <w:rPr>
            <w:color w:val="0000EE"/>
            <w:u w:val="single"/>
          </w:rPr>
          <w:t>https://www.psychologytoday.com/us/blog/couples-thrive/202604/situationships-arent-casual-theyre-draining</w:t>
        </w:r>
      </w:hyperlink>
      <w:r>
        <w:t xml:space="preserve"> - This article delves into the draining nature of situationships, highlighting how their perceived casualness often leads to mental and emotional strain. It explains that the lack of clarity in these relationships keeps individuals mentally engaged, leading to anxiety and exhaustion. The piece also discusses attachment dynamics, noting that individuals with anxious attachment styles may find ambiguity activating, while those with avoidant styles may initially find it appealing but ultimately limiting. The author advocates for clarity and open communication to reduce uncertainty and promote healthier relationships.</w:t>
      </w:r>
      <w:r/>
    </w:p>
    <w:p>
      <w:pPr>
        <w:pStyle w:val="ListNumber"/>
        <w:spacing w:line="240" w:lineRule="auto"/>
        <w:ind w:left="720"/>
      </w:pPr>
      <w:r/>
      <w:hyperlink r:id="rId12">
        <w:r>
          <w:rPr>
            <w:color w:val="0000EE"/>
            <w:u w:val="single"/>
          </w:rPr>
          <w:t>https://www.psychologytoday.com/us/blog/the-psyche-pulse/202504/navigating-the-murky-waters-of-situationships/amp</w:t>
        </w:r>
      </w:hyperlink>
      <w:r>
        <w:t xml:space="preserve"> - This article examines the complexities of situationships, defined as romantic or sexual relationships without clear definitions. It discusses how these relationships can initially feel exciting and low-pressure but may lead to confusion and emotional pain over time. The piece explores cultural and psychological factors contributing to the prevalence of situationships, such as fear of commitment and societal pressures. It also offers advice on recognising, surviving, or stepping away from unclear romantic dynamics, emphasising the importance of honest communication and self-awareness.</w:t>
      </w:r>
      <w:r/>
    </w:p>
    <w:p>
      <w:pPr>
        <w:pStyle w:val="ListNumber"/>
        <w:spacing w:line="240" w:lineRule="auto"/>
        <w:ind w:left="720"/>
      </w:pPr>
      <w:r/>
      <w:hyperlink r:id="rId14">
        <w:r>
          <w:rPr>
            <w:color w:val="0000EE"/>
            <w:u w:val="single"/>
          </w:rPr>
          <w:t>https://therapist.com/relationships/situationships/</w:t>
        </w:r>
      </w:hyperlink>
      <w:r>
        <w:t xml:space="preserve"> - This article provides an overview of situationships, highlighting their potential benefits, such as reduced stress and the opportunity to explore connections with multiple partners. However, it also discusses the challenges, including the risk of developing unintended emotional attachments and the potential for confusion and frustration due to mixed signals. The piece advises individuals to be aware of their feelings and communicate openly with their partners to navigate these complex relationships effectively.</w:t>
      </w:r>
      <w:r/>
    </w:p>
    <w:p>
      <w:pPr>
        <w:pStyle w:val="ListNumber"/>
        <w:spacing w:line="240" w:lineRule="auto"/>
        <w:ind w:left="720"/>
      </w:pPr>
      <w:r/>
      <w:hyperlink r:id="rId13">
        <w:r>
          <w:rPr>
            <w:color w:val="0000EE"/>
            <w:u w:val="single"/>
          </w:rPr>
          <w:t>https://menwomenpsychology.com/insights/the-psychology-of-situationships/</w:t>
        </w:r>
      </w:hyperlink>
      <w:r>
        <w:t xml:space="preserve"> - This article delves into the psychology of situationships, defined as romantic connections that are deliberately left undefined. It discusses how ambiguity in these relationships can lead to distress, as individuals may struggle with unspoken expectations and uncertainty. The piece emphasises the importance of clarity, consent, and honest communication in navigating or ending such relationships, suggesting that the harm often comes from ambiguity rather than the lack of a label.</w:t>
      </w:r>
      <w:r/>
    </w:p>
    <w:p>
      <w:pPr>
        <w:pStyle w:val="ListNumber"/>
        <w:spacing w:line="240" w:lineRule="auto"/>
        <w:ind w:left="720"/>
      </w:pPr>
      <w:r/>
      <w:hyperlink r:id="rId15">
        <w:r>
          <w:rPr>
            <w:color w:val="0000EE"/>
            <w:u w:val="single"/>
          </w:rPr>
          <w:t>https://www.onlinecouplecounseling.com/blog/how-to-communicate-boundaries-and-needs-in-lgbtq-relationships</w:t>
        </w:r>
      </w:hyperlink>
      <w:r>
        <w:t xml:space="preserve"> - This article offers guidance on communicating boundaries and needs within LGBTQ+ relationships. It emphasises that setting clear boundaries is an act of courage and is essential for creating safety, respect, and trust. The piece provides practical advice on recognising personal needs and limits, using clear and compassionate language, and understanding the importance of boundaries in maintaining healthy relationships. It also highlights the unique pressures faced by LGBTQ+ couples and the necessity of open communication to navigate these challenges.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upport.therapytribe.com/situationships/" TargetMode="External"/><Relationship Id="rId10" Type="http://schemas.openxmlformats.org/officeDocument/2006/relationships/hyperlink" Target="https://www.simplypsychology.com/articles/situationships-psychology" TargetMode="External"/><Relationship Id="rId11" Type="http://schemas.openxmlformats.org/officeDocument/2006/relationships/hyperlink" Target="https://www.psychologytoday.com/us/blog/couples-thrive/202604/situationships-arent-casual-theyre-draining" TargetMode="External"/><Relationship Id="rId12" Type="http://schemas.openxmlformats.org/officeDocument/2006/relationships/hyperlink" Target="https://www.psychologytoday.com/us/blog/the-psyche-pulse/202504/navigating-the-murky-waters-of-situationships/amp" TargetMode="External"/><Relationship Id="rId13" Type="http://schemas.openxmlformats.org/officeDocument/2006/relationships/hyperlink" Target="https://menwomenpsychology.com/insights/the-psychology-of-situationships/" TargetMode="External"/><Relationship Id="rId14" Type="http://schemas.openxmlformats.org/officeDocument/2006/relationships/hyperlink" Target="https://therapist.com/relationships/situationships/" TargetMode="External"/><Relationship Id="rId15" Type="http://schemas.openxmlformats.org/officeDocument/2006/relationships/hyperlink" Target="https://www.onlinecouplecounseling.com/blog/how-to-communicate-boundaries-and-needs-in-lgbtq-relationshi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