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of Montreal Activism: Michael Hendricks and the Fight for Queer Equality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Remembering a fierce organiser: Montrealers are reflecting on Michael Hendricks’s life and why his ACT UP work, police advocacy and struggle for legal marriage changed queer life in Quebec , and still matters for anyone interested in grassroots campaigning, justice or community care.</w:t>
      </w:r>
      <w:r/>
    </w:p>
    <w:p>
      <w:r/>
      <w:r>
        <w:t>Essential takeaways</w:t>
      </w:r>
      <w:r/>
      <w:r/>
    </w:p>
    <w:p>
      <w:pPr>
        <w:pStyle w:val="ListBullet"/>
        <w:spacing w:line="240" w:lineRule="auto"/>
        <w:ind w:left="720"/>
      </w:pPr>
      <w:r/>
      <w:r>
        <w:rPr>
          <w:b/>
        </w:rPr>
        <w:t>Lifelong activist:</w:t>
      </w:r>
      <w:r>
        <w:t xml:space="preserve"> Hendricks was a core member of ACT UP Montréal from 1989 and remained an outspoken campaigner on HIV/AIDS and anti-queer violence.</w:t>
      </w:r>
      <w:r/>
    </w:p>
    <w:p>
      <w:pPr>
        <w:pStyle w:val="ListBullet"/>
        <w:spacing w:line="240" w:lineRule="auto"/>
        <w:ind w:left="720"/>
      </w:pPr>
      <w:r/>
      <w:r>
        <w:rPr>
          <w:b/>
        </w:rPr>
        <w:t>Bridge-builder:</w:t>
      </w:r>
      <w:r>
        <w:t xml:space="preserve"> He met regularly with Montreal police in the late 1990s and early 2000s to tackle a wave of homophobic attacks, helping improve communication.</w:t>
      </w:r>
      <w:r/>
    </w:p>
    <w:p>
      <w:pPr>
        <w:pStyle w:val="ListBullet"/>
        <w:spacing w:line="240" w:lineRule="auto"/>
        <w:ind w:left="720"/>
      </w:pPr>
      <w:r/>
      <w:r>
        <w:rPr>
          <w:b/>
        </w:rPr>
        <w:t>Marriage pioneers:</w:t>
      </w:r>
      <w:r>
        <w:t xml:space="preserve"> Hendricks and partner René Leboeuf fought a six-year legal battle and, in 2004, became the first same-sex couple to have their marriage legally recognised in Quebec.</w:t>
      </w:r>
      <w:r/>
    </w:p>
    <w:p>
      <w:pPr>
        <w:pStyle w:val="ListBullet"/>
        <w:spacing w:line="240" w:lineRule="auto"/>
        <w:ind w:left="720"/>
      </w:pPr>
      <w:r/>
      <w:r>
        <w:rPr>
          <w:b/>
        </w:rPr>
        <w:t>Private grief, public action:</w:t>
      </w:r>
      <w:r>
        <w:t xml:space="preserve"> He lived with long-term illness, opted for MAiD in July, and carried decades of pain from the AIDS crisis into his activism.</w:t>
      </w:r>
      <w:r/>
    </w:p>
    <w:p>
      <w:pPr>
        <w:pStyle w:val="ListBullet"/>
        <w:spacing w:line="240" w:lineRule="auto"/>
        <w:ind w:left="720"/>
      </w:pPr>
      <w:r/>
      <w:r>
        <w:rPr>
          <w:b/>
        </w:rPr>
        <w:t>Personal warmth:</w:t>
      </w:r>
      <w:r>
        <w:t xml:space="preserve"> Friends recall his sharp wit, moral fury and devotion to Leboeuf , a reminder that activism is also about love and companionship.</w:t>
      </w:r>
      <w:r/>
      <w:r/>
    </w:p>
    <w:p>
      <w:pPr>
        <w:pStyle w:val="Heading2"/>
      </w:pPr>
      <w:r>
        <w:t>How an angry young man became the public face of dissent</w:t>
      </w:r>
      <w:r/>
    </w:p>
    <w:p>
      <w:r/>
      <w:r>
        <w:t>Michael Hendricks could be delightfully furious, and that mood fuelled work that saved lives. He found his activist stride after the police killing of Anthony Griffin in 1987, which pushed him from bystander to organiser. That outrage translated into a decade of visible, sometimes noisy direct action with ACT UP Montréal, where tactics and theatrical protests cut through public indifference. For people organising today, his story is a reminder that righteous anger, when focused, can force institutions to listen.</w:t>
      </w:r>
      <w:r/>
    </w:p>
    <w:p>
      <w:pPr>
        <w:pStyle w:val="Heading2"/>
      </w:pPr>
      <w:r>
        <w:t>When activists pulled police into conversation , and change</w:t>
      </w:r>
      <w:r/>
    </w:p>
    <w:p>
      <w:r/>
      <w:r>
        <w:t>In the late 1990s and early 2000s a small circle of LGBTQ2S+ activists, including Hendricks, started meeting regularly with Montreal police amid rising homophobic violence. Those fraught meetings were not theatre; they shaped policy and practice, leading to better communication and collaboration. If you’re wondering why community–police relations sometimes improve, this is a case study: sustained pressure, documented incidents and relentless advocacy made the issue hard to ignore.</w:t>
      </w:r>
      <w:r/>
    </w:p>
    <w:p>
      <w:pPr>
        <w:pStyle w:val="Heading2"/>
      </w:pPr>
      <w:r>
        <w:t>Marriage equality as strategy, not social trend</w:t>
      </w:r>
      <w:r/>
    </w:p>
    <w:p>
      <w:r/>
      <w:r>
        <w:t>Hendricks and Leboeuf’s marriage fight began in 1998 and closed in 2004 after years of litigation and considerable expense. Their aim wasn’t fashioning a new social script but securing legal equality and the protections that come with it. The couple’s case came just after the first Canadian same-sex weddings in Toronto and helped normalise a legal option that many now take for granted. For activists debating tactics, their story shows the value of combining courtroom strategy with community persuasion.</w:t>
      </w:r>
      <w:r/>
    </w:p>
    <w:p>
      <w:pPr>
        <w:pStyle w:val="Heading2"/>
      </w:pPr>
      <w:r>
        <w:t>The personal cost: AIDS, grief and later life decisions</w:t>
      </w:r>
      <w:r/>
    </w:p>
    <w:p>
      <w:r/>
      <w:r>
        <w:t>The arc of Hendricks’s life tracks the brutal history of the AIDS crisis: the early years of loss and secrecy, the rage at institutional neglect, and the long shadow it cast on survivors. He carried memories of friends who sought clandestine help to die in unbearable circumstances. In later life he lived with emphysema and other illnesses, and chose MAiD in July. That choice reopened conversations about dignity, end-of-life care and the long-term emotional toll on those who fought at the front lines.</w:t>
      </w:r>
      <w:r/>
    </w:p>
    <w:p>
      <w:pPr>
        <w:pStyle w:val="Heading2"/>
      </w:pPr>
      <w:r>
        <w:t>Why his voice still matters to activists today</w:t>
      </w:r>
      <w:r/>
    </w:p>
    <w:p>
      <w:r/>
      <w:r>
        <w:t>Hendricks’s mix of theatrical direct action, behind-the-scenes negotiation and stubborn legal campaigning offers a template for contemporary movements. He showed that one person can shift public debate by being both loud and strategic. And there’s a quieter lesson too: he cherished companionship, loving life’s small rhythms with René more than any public accolade. For anyone building a movement, that balance , stubbornness and tenderness , is worth remembering.</w:t>
      </w:r>
      <w:r/>
    </w:p>
    <w:p>
      <w:r/>
      <w:r>
        <w:t>It's a small, human story with big echoes: anger turned into action, and action into slow, stubborn change.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12">
        <w:r>
          <w:rPr>
            <w:color w:val="0000EE"/>
            <w:u w:val="single"/>
          </w:rPr>
          <w:t>[3]</w:t>
        </w:r>
      </w:hyperlink>
      <w:r>
        <w:t xml:space="preserve">, </w:t>
      </w:r>
      <w:hyperlink r:id="rId9">
        <w:r>
          <w:rPr>
            <w:color w:val="0000EE"/>
            <w:u w:val="single"/>
          </w:rPr>
          <w:t>[2]</w:t>
        </w:r>
      </w:hyperlink>
      <w:r>
        <w:t xml:space="preserve">- Paragraph 4: </w:t>
      </w:r>
      <w:hyperlink r:id="rId9">
        <w:r>
          <w:rPr>
            <w:color w:val="0000EE"/>
            <w:u w:val="single"/>
          </w:rPr>
          <w:t>[2]</w:t>
        </w:r>
      </w:hyperlink>
      <w:r>
        <w:t xml:space="preserve">, </w:t>
      </w:r>
      <w:hyperlink r:id="rId13">
        <w:r>
          <w:rPr>
            <w:color w:val="0000EE"/>
            <w:u w:val="single"/>
          </w:rPr>
          <w:t>[7]</w:t>
        </w:r>
      </w:hyperlink>
      <w:r>
        <w:t xml:space="preserve">- Paragraph 5: </w:t>
      </w:r>
      <w:hyperlink r:id="rId14">
        <w:r>
          <w:rPr>
            <w:color w:val="0000EE"/>
            <w:u w:val="single"/>
          </w:rPr>
          <w:t>[6]</w:t>
        </w:r>
      </w:hyperlink>
      <w:r>
        <w:t xml:space="preserve">, </w:t>
      </w:r>
      <w:hyperlink r:id="rId9">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https://xtramagazine.com/power/activism/michael-hendricks-activism-283670</w:t>
        </w:r>
      </w:hyperlink>
      <w:r>
        <w:t xml:space="preserve"> - Please view link - unable to able to access data</w:t>
      </w:r>
      <w:r/>
    </w:p>
    <w:p>
      <w:pPr>
        <w:pStyle w:val="ListNumber"/>
        <w:spacing w:line="240" w:lineRule="auto"/>
        <w:ind w:left="720"/>
      </w:pPr>
      <w:r/>
      <w:hyperlink r:id="rId9">
        <w:r>
          <w:rPr>
            <w:color w:val="0000EE"/>
            <w:u w:val="single"/>
          </w:rPr>
          <w:t>https://xtramagazine.com/power/activism/michael-hendricks-activism-283670</w:t>
        </w:r>
      </w:hyperlink>
      <w:r>
        <w:t xml:space="preserve"> - Michael Hendricks, a pivotal member of ACT UP Montréal since its 1989 inception, passed away on July 18 at 84. He was instrumental in addressing homophobic violence in Montreal during the late 1990s and early 2000s, engaging in regular dialogues with police. Alongside his partner, René Leboeuf, Hendricks fought for legal recognition of their marriage, becoming the first same-sex couple to marry in Quebec in 2004 after extensive legal battles. Their activism significantly influenced Quebec's queer evolution, leaving an indelible mark on the community.</w:t>
      </w:r>
      <w:r/>
    </w:p>
    <w:p>
      <w:pPr>
        <w:pStyle w:val="ListNumber"/>
        <w:spacing w:line="240" w:lineRule="auto"/>
        <w:ind w:left="720"/>
      </w:pPr>
      <w:r/>
      <w:hyperlink r:id="rId12">
        <w:r>
          <w:rPr>
            <w:color w:val="0000EE"/>
            <w:u w:val="single"/>
          </w:rPr>
          <w:t>https://xtramagazine.com/power/activism/20-years-same-sex-marriage-canada-275202</w:t>
        </w:r>
      </w:hyperlink>
      <w:r>
        <w:t xml:space="preserve"> - Reflecting on two decades since the legalization of same-sex marriage in Canada, this article highlights the journey of couples like Michael Hendricks and René Leboeuf. Their legal battle in Quebec, culminating in their marriage in 2004, was a catalyst for the broader movement, influencing national debates and leading to the 2005 legalization of same-sex marriage across Canada. The piece underscores the personal and political milestones achieved, emphasizing the ongoing fight for equality and recognition within the LGBTQ2S+ community.</w:t>
      </w:r>
      <w:r/>
    </w:p>
    <w:p>
      <w:pPr>
        <w:pStyle w:val="ListNumber"/>
        <w:spacing w:line="240" w:lineRule="auto"/>
        <w:ind w:left="720"/>
      </w:pPr>
      <w:r/>
      <w:hyperlink r:id="rId10">
        <w:r>
          <w:rPr>
            <w:color w:val="0000EE"/>
            <w:u w:val="single"/>
          </w:rPr>
          <w:t>https://xtramagazine.com/power/activism/sex-garage-raid-25th-anniversary-of-montreals-watershed-moment-68329</w:t>
        </w:r>
      </w:hyperlink>
      <w:r>
        <w:t xml:space="preserve"> - The 1990 Sex Garage raid in Montreal marked a pivotal moment in LGBTQ2S+ activism. The brutal police crackdown on a peaceful gathering led to widespread outrage and galvanized the community. Activists like Michael Hendricks played a crucial role in organizing protests and legal actions in response. The incident spurred the formation of advocacy groups and was instrumental in the passage of Quebec's Omnibus Bill 32 in 1999, which extended benefits to same-sex couples, laying the groundwork for future legal victories.</w:t>
      </w:r>
      <w:r/>
    </w:p>
    <w:p>
      <w:pPr>
        <w:pStyle w:val="ListNumber"/>
        <w:spacing w:line="240" w:lineRule="auto"/>
        <w:ind w:left="720"/>
      </w:pPr>
      <w:r/>
      <w:hyperlink r:id="rId11">
        <w:r>
          <w:rPr>
            <w:color w:val="0000EE"/>
            <w:u w:val="single"/>
          </w:rPr>
          <w:t>https://xtramagazine.com/power/activism/building-a-worldwide-gay-rights-movement-20970</w:t>
        </w:r>
      </w:hyperlink>
      <w:r>
        <w:t xml:space="preserve"> - The 2006 International Conference on LGBT Human Rights in Montreal emphasized global solidarity among LGBTQ2S+ activists. Michael Hendricks co-presented a workshop on the intersection of the sex-worker and queer-rights movements, highlighting the importance of building alliances across diverse communities. The conference underscored the need for a unified approach to combat oppression and promote equality, fostering connections between activists and academics from over 100 countries to share strategies and experiences in advancing LGBTQ2S+ rights worldwide.</w:t>
      </w:r>
      <w:r/>
    </w:p>
    <w:p>
      <w:pPr>
        <w:pStyle w:val="ListNumber"/>
        <w:spacing w:line="240" w:lineRule="auto"/>
        <w:ind w:left="720"/>
      </w:pPr>
      <w:r/>
      <w:hyperlink r:id="rId14">
        <w:r>
          <w:rPr>
            <w:color w:val="0000EE"/>
            <w:u w:val="single"/>
          </w:rPr>
          <w:t>https://xtramagazine.com/power/activism/cause-of-iraq-war-resisters-is-close-to-the-heart-of-gay-rights-crusader-34571</w:t>
        </w:r>
      </w:hyperlink>
      <w:r>
        <w:t xml:space="preserve"> - Michael Hendricks, a Vietnam War resister who settled in Canada in 1968, expressed strong support for Iraq War resisters seeking refuge in Canada. Drawing parallels between his own experiences and those of contemporary resisters, Hendricks highlighted the importance of offering sanctuary to individuals opposing war. His advocacy underscores the broader intersection of anti-war activism and LGBTQ2S+ rights, emphasizing the shared values of peace and justice within these communities.</w:t>
      </w:r>
      <w:r/>
    </w:p>
    <w:p>
      <w:pPr>
        <w:pStyle w:val="ListNumber"/>
        <w:spacing w:line="240" w:lineRule="auto"/>
        <w:ind w:left="720"/>
      </w:pPr>
      <w:r/>
      <w:hyperlink r:id="rId13">
        <w:r>
          <w:rPr>
            <w:color w:val="0000EE"/>
            <w:u w:val="single"/>
          </w:rPr>
          <w:t>https://xtramagazine.com/power/activism/platitudes-moralism-and-band-aid-solutions-19876</w:t>
        </w:r>
      </w:hyperlink>
      <w:r>
        <w:t xml:space="preserve"> - In response to a parliamentary report on prostitution, Michael Hendricks criticized the recommendations as insufficient and moralistic. He argued that the report failed to address the root causes of sex work and instead proposed superficial solutions. Hendricks advocated for the decriminalization of sex work and the removal of laws that penalize consensual adult activities. His critique highlights the ongoing struggle for the rights and safety of sex workers within the broader context of LGBTQ2S+ activism.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xtramagazine.com/power/activism/michael-hendricks-activism-283670" TargetMode="External"/><Relationship Id="rId10" Type="http://schemas.openxmlformats.org/officeDocument/2006/relationships/hyperlink" Target="https://xtramagazine.com/power/activism/sex-garage-raid-25th-anniversary-of-montreals-watershed-moment-68329" TargetMode="External"/><Relationship Id="rId11" Type="http://schemas.openxmlformats.org/officeDocument/2006/relationships/hyperlink" Target="https://xtramagazine.com/power/activism/building-a-worldwide-gay-rights-movement-20970" TargetMode="External"/><Relationship Id="rId12" Type="http://schemas.openxmlformats.org/officeDocument/2006/relationships/hyperlink" Target="https://xtramagazine.com/power/activism/20-years-same-sex-marriage-canada-275202" TargetMode="External"/><Relationship Id="rId13" Type="http://schemas.openxmlformats.org/officeDocument/2006/relationships/hyperlink" Target="https://xtramagazine.com/power/activism/platitudes-moralism-and-band-aid-solutions-19876" TargetMode="External"/><Relationship Id="rId14" Type="http://schemas.openxmlformats.org/officeDocument/2006/relationships/hyperlink" Target="https://xtramagazine.com/power/activism/cause-of-iraq-war-resisters-is-close-to-the-heart-of-gay-rights-crusader-3457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