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Grants Keep William Way Archives and Arts Alive After Closure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welcome boost: William Way LGBT Community Center has landed an FY2026 Art &amp; Culture Grant from the Philadelphia Cultural Fund, giving flexible support to its Archives, Library and Art Exhibitions as the organisation navigates the closure of its Spruce Street home.</w:t>
      </w:r>
      <w:r/>
    </w:p>
    <w:p>
      <w:r/>
      <w:r>
        <w:t>Essential Takeaways</w:t>
      </w:r>
      <w:r/>
      <w:r/>
    </w:p>
    <w:p>
      <w:pPr>
        <w:pStyle w:val="ListBullet"/>
        <w:spacing w:line="240" w:lineRule="auto"/>
        <w:ind w:left="720"/>
      </w:pPr>
      <w:r/>
      <w:r>
        <w:rPr>
          <w:b/>
        </w:rPr>
        <w:t>Grant amount:</w:t>
      </w:r>
      <w:r>
        <w:t xml:space="preserve"> William Way received $12,875 in unrestricted FY2026 support from the Philadelphia Cultural Fund. </w:t>
      </w:r>
      <w:r/>
    </w:p>
    <w:p>
      <w:pPr>
        <w:pStyle w:val="ListBullet"/>
        <w:spacing w:line="240" w:lineRule="auto"/>
        <w:ind w:left="720"/>
      </w:pPr>
      <w:r/>
      <w:r>
        <w:rPr>
          <w:b/>
        </w:rPr>
        <w:t>Big picture:</w:t>
      </w:r>
      <w:r>
        <w:t xml:space="preserve"> The Cultural Fund awarded a record $5.6 million this cycle, boosted by city and William Penn Foundation commitments. </w:t>
      </w:r>
      <w:r/>
    </w:p>
    <w:p>
      <w:pPr>
        <w:pStyle w:val="ListBullet"/>
        <w:spacing w:line="240" w:lineRule="auto"/>
        <w:ind w:left="720"/>
      </w:pPr>
      <w:r/>
      <w:r>
        <w:rPr>
          <w:b/>
        </w:rPr>
        <w:t>Archives status:</w:t>
      </w:r>
      <w:r>
        <w:t xml:space="preserve"> Collections remain stable and partly digitised, with staff rehousing and barcoding materials while on-site access is limited. </w:t>
      </w:r>
      <w:r/>
    </w:p>
    <w:p>
      <w:pPr>
        <w:pStyle w:val="ListBullet"/>
        <w:spacing w:line="240" w:lineRule="auto"/>
        <w:ind w:left="720"/>
      </w:pPr>
      <w:r/>
      <w:r>
        <w:rPr>
          <w:b/>
        </w:rPr>
        <w:t>Programming continuity:</w:t>
      </w:r>
      <w:r>
        <w:t xml:space="preserve"> Art exhibitions continue at partner venues across Philadelphia and fall events will mark LGBTQ+ History Month and William Way’s 50th. </w:t>
      </w:r>
      <w:r/>
    </w:p>
    <w:p>
      <w:pPr>
        <w:pStyle w:val="ListBullet"/>
        <w:spacing w:line="240" w:lineRule="auto"/>
        <w:ind w:left="720"/>
      </w:pPr>
      <w:r/>
      <w:r>
        <w:rPr>
          <w:b/>
        </w:rPr>
        <w:t>Space challenge:</w:t>
      </w:r>
      <w:r>
        <w:t xml:space="preserve"> William Way’s holdings, about 2,000 linear feet of archives, 14,000 library volumes and 700 works, need climate control, security and accessibility for any future home.</w:t>
      </w:r>
      <w:r/>
      <w:r/>
    </w:p>
    <w:p>
      <w:pPr>
        <w:pStyle w:val="Heading2"/>
      </w:pPr>
      <w:r>
        <w:t>A lifeline that actually buys breathing room</w:t>
      </w:r>
      <w:r/>
    </w:p>
    <w:p>
      <w:r/>
      <w:r>
        <w:t>The clearest news is simple and quietly powerful: unrestricted money is rare in arts funding, and this grant gives William Way choices. According to the organisation, the $12,875 can be used where it’s most needed, staffing, exhibitions or preparing for a move, rather than being tied to a single project. That means staff can tackle immediate preservation work without having to chase yet another earmarked pot of cash.</w:t>
      </w:r>
      <w:r/>
    </w:p>
    <w:p>
      <w:r/>
      <w:r>
        <w:t>Unrestricted support also reduces stress for small cultural centres, which often juggle administration, programming and building headaches. For William Way, the timing matters: they closed the Spruce Street building to the public at the end of 2025 but still steward one of the region’s largest LGBTQ+ collections. This grant doesn’t solve everything, but it’s the sort of practical patch that keeps projects moving.</w:t>
      </w:r>
      <w:r/>
    </w:p>
    <w:p>
      <w:pPr>
        <w:pStyle w:val="Heading2"/>
      </w:pPr>
      <w:r>
        <w:t>What’s happening with the archives right now</w:t>
      </w:r>
      <w:r/>
    </w:p>
    <w:p>
      <w:r/>
      <w:r>
        <w:t>Visitors might assume the archives are in limbo, but staff report the collections are in a good place. Archivists have been busy cataloguing backlogs, barcoding library volumes and rehousing materials in preservation-grade boxes, and the part of the building that holds the archives has updated HVAC from pandemic-era work.</w:t>
      </w:r>
      <w:r/>
    </w:p>
    <w:p>
      <w:r/>
      <w:r>
        <w:t>Digitisation has also widened access: full runs of Philadelphia-based queer periodicals and more than 300 radio recordings have been made available online, so researchers can keep working even while physical access is limited. That’s a win for anyone who needs these materials and a reminder that preservation isn’t only about shelves; it’s about making history searchable and shareable.</w:t>
      </w:r>
      <w:r/>
    </w:p>
    <w:p>
      <w:pPr>
        <w:pStyle w:val="Heading2"/>
      </w:pPr>
      <w:r>
        <w:t>Exhibitions on the move , and why that’s OK</w:t>
      </w:r>
      <w:r/>
    </w:p>
    <w:p>
      <w:r/>
      <w:r>
        <w:t>Even with the building closed, William Way’s art programme hasn’t disappeared. The centre has leaned on partner galleries across the city to host exhibitions, which keeps artists visible and community programming active. For audiences, this means you can still see work connected to the centre without trekking to Spruce Street.</w:t>
      </w:r>
      <w:r/>
    </w:p>
    <w:p>
      <w:r/>
      <w:r>
        <w:t>Practically, renting gallery space costs money, so flexible funding helps cover those bills. If you’re an artist or curator, it’s also an opportunity: shows might reach new neighbourhoods and fresh audiences. Expect fall exhibitions tied to LGBTQ+ History Month and anniversary events that explore the centre’s half-century role in Philadelphia.</w:t>
      </w:r>
      <w:r/>
    </w:p>
    <w:p>
      <w:pPr>
        <w:pStyle w:val="Heading2"/>
      </w:pPr>
      <w:r>
        <w:t>The big logistical hurdle: where to put it all</w:t>
      </w:r>
      <w:r/>
    </w:p>
    <w:p>
      <w:r/>
      <w:r>
        <w:t>Anyone who’s handled collections knows space is the constant thorn. William Way’s holdings are extensive, thousands of feet of archival boxes, a large library and a permanent art collection, and any future site will require environmental controls, security and accessibility. Temporary storage can work for a while, but long-term stewardship demands the right building.</w:t>
      </w:r>
      <w:r/>
    </w:p>
    <w:p>
      <w:r/>
      <w:r>
        <w:t>That’s why unrestricted grants are useful: they can underwrite assessments, short-term storage, or preliminary feasibility work for a relocation. For the community, the stakes are cultural as well as practical, losing access to or the integrity of these materials would be losing pieces of local queer history.</w:t>
      </w:r>
      <w:r/>
    </w:p>
    <w:p>
      <w:pPr>
        <w:pStyle w:val="Heading2"/>
      </w:pPr>
      <w:r>
        <w:t>What to expect next and how the community can help</w:t>
      </w:r>
      <w:r/>
    </w:p>
    <w:p>
      <w:r/>
      <w:r>
        <w:t>William Way plans a slate of fall programmes that will both celebrate its 50th anniversary and highlight archival material. Meanwhile staff continue to monitor temperature and humidity, using dehumidifiers and supplemental HVAC during humid months. If you want to support, consider visiting partner exhibitions, using online archives, volunteering for collections work, or spreading the word about the centre’s needs.</w:t>
      </w:r>
      <w:r/>
    </w:p>
    <w:p>
      <w:r/>
      <w:r>
        <w:t>This grant is a reminder that small sums, when given without strings, can make a big difference to community heritage.</w:t>
      </w:r>
      <w:r/>
    </w:p>
    <w:p>
      <w:r/>
      <w:r>
        <w:t>It's a small change that can make every future research visit and gallery opening safer and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https://epgn.com/2026/07/29/new-grant-supports-william-way-archives-arts-programs-amid-building-closure/</w:t>
        </w:r>
      </w:hyperlink>
      <w:r>
        <w:t xml:space="preserve"> - Please view link - unable to able to access data</w:t>
      </w:r>
      <w:r/>
    </w:p>
    <w:p>
      <w:pPr>
        <w:pStyle w:val="ListNumber"/>
        <w:spacing w:line="240" w:lineRule="auto"/>
        <w:ind w:left="720"/>
      </w:pPr>
      <w:r/>
      <w:hyperlink r:id="rId10">
        <w:r>
          <w:rPr>
            <w:color w:val="0000EE"/>
            <w:u w:val="single"/>
          </w:rPr>
          <w:t>https://www.philaculturalfund.org/community-impact</w:t>
        </w:r>
      </w:hyperlink>
      <w:r>
        <w:t xml:space="preserve"> - The Philadelphia Cultural Fund (PCF) administers the Community Impact Grant, a four-year initiative supported by an $8 million award from the William Penn Foundation. This programme offers unrestricted general operating support grants and capacity-strengthening services to small arts and culture organisations in Philadelphia. The initiative aims to sustain the missions of these organisations, which are deeply rooted in their communities and contribute to the city's cultural landscape. The grants are designed to strengthen the capacity and impact of small arts and culture organisations vital to Philadelphia's ecosystem. (</w:t>
      </w:r>
      <w:hyperlink r:id="rId15">
        <w:r>
          <w:rPr>
            <w:color w:val="0000EE"/>
            <w:u w:val="single"/>
          </w:rPr>
          <w:t>philaculturalfund.org</w:t>
        </w:r>
      </w:hyperlink>
      <w:r>
        <w:t>)</w:t>
      </w:r>
      <w:r/>
    </w:p>
    <w:p>
      <w:pPr>
        <w:pStyle w:val="ListNumber"/>
        <w:spacing w:line="240" w:lineRule="auto"/>
        <w:ind w:left="720"/>
      </w:pPr>
      <w:r/>
      <w:hyperlink r:id="rId12">
        <w:r>
          <w:rPr>
            <w:color w:val="0000EE"/>
            <w:u w:val="single"/>
          </w:rPr>
          <w:t>https://www.waygay.org/</w:t>
        </w:r>
      </w:hyperlink>
      <w:r>
        <w:t xml:space="preserve"> - The William Way LGBT Community Center, established in 1976, serves as a resource and hub for the LGBTQIA+ community in Philadelphia. Located at 1315 Spruce Street in the Gayborhood, the centre offers a 14,000-volume lending library, a world-class LGBTQ+ history archive, a public art and exhibition space, and multiple community meeting spaces. The centre is dedicated to inclusion and provides a safe and welcoming environment for all members of the LGBTQIA+ community. (</w:t>
      </w:r>
      <w:hyperlink r:id="rId16">
        <w:r>
          <w:rPr>
            <w:color w:val="0000EE"/>
            <w:u w:val="single"/>
          </w:rPr>
          <w:t>waygay.org</w:t>
        </w:r>
      </w:hyperlink>
      <w:r>
        <w:t>)</w:t>
      </w:r>
      <w:r/>
    </w:p>
    <w:p>
      <w:pPr>
        <w:pStyle w:val="ListNumber"/>
        <w:spacing w:line="240" w:lineRule="auto"/>
        <w:ind w:left="720"/>
      </w:pPr>
      <w:r/>
      <w:hyperlink r:id="rId11">
        <w:r>
          <w:rPr>
            <w:color w:val="0000EE"/>
            <w:u w:val="single"/>
          </w:rPr>
          <w:t>https://www.philaculturalfund.org/art-culture-grants</w:t>
        </w:r>
      </w:hyperlink>
      <w:r>
        <w:t xml:space="preserve"> - The Philadelphia Cultural Fund's Art &amp; Culture Grants support organisations dedicated to the creation, education, preservation, exhibition, and presentation of various arts and culture disciplines. For the fiscal year 2026, the grant cycle includes updates to eligibility, funding structure, and review processes. The grants aim to promote arts and culture as engines of social, educational, and economic development in the Philadelphia region. (</w:t>
      </w:r>
      <w:hyperlink r:id="rId17">
        <w:r>
          <w:rPr>
            <w:color w:val="0000EE"/>
            <w:u w:val="single"/>
          </w:rPr>
          <w:t>philaculturalfund.org</w:t>
        </w:r>
      </w:hyperlink>
      <w:r>
        <w:t>)</w:t>
      </w:r>
      <w:r/>
    </w:p>
    <w:p>
      <w:pPr>
        <w:pStyle w:val="ListNumber"/>
        <w:spacing w:line="240" w:lineRule="auto"/>
        <w:ind w:left="720"/>
      </w:pPr>
      <w:r/>
      <w:hyperlink r:id="rId18">
        <w:r>
          <w:rPr>
            <w:color w:val="0000EE"/>
            <w:u w:val="single"/>
          </w:rPr>
          <w:t>https://www.philaculturalfund.org/</w:t>
        </w:r>
      </w:hyperlink>
      <w:r>
        <w:t xml:space="preserve"> - The Philadelphia Cultural Fund (PCF) has been funding the arts in Philadelphia since 1994. Each year, PCF provides operating support to Philadelphia-based arts and culture organisations through grants made from an allocation in the City budget. These grants support organisations dedicated to the creation, education, preservation, exhibition, and presentation of a variety of arts and culture disciplines. PCF is committed to removing barriers to grant applications, especially for small, community-based arts organisations that are traditionally considered ineligible for funding support. (</w:t>
      </w:r>
      <w:hyperlink r:id="rId19">
        <w:r>
          <w:rPr>
            <w:color w:val="0000EE"/>
            <w:u w:val="single"/>
          </w:rPr>
          <w:t>philaculturalfund.org</w:t>
        </w:r>
      </w:hyperlink>
      <w:r>
        <w:t>)</w:t>
      </w:r>
      <w:r/>
    </w:p>
    <w:p>
      <w:pPr>
        <w:pStyle w:val="ListNumber"/>
        <w:spacing w:line="240" w:lineRule="auto"/>
        <w:ind w:left="720"/>
      </w:pPr>
      <w:r/>
      <w:hyperlink r:id="rId13">
        <w:r>
          <w:rPr>
            <w:color w:val="0000EE"/>
            <w:u w:val="single"/>
          </w:rPr>
          <w:t>https://www.waygay.org/mission</w:t>
        </w:r>
      </w:hyperlink>
      <w:r>
        <w:t xml:space="preserve"> - The mission of the William Way LGBT Community Center is to engage and support the diverse LGBTQIA+ communities in the greater Philadelphia area through arts &amp; culture, empowerment, and community connections. The centre envisions a community where all LGBTQIA+ people feel safe, connected, and empowered, striving to be a community centre whose staff, management, and board reflect the vibrant and richly diverse communities they serve. (</w:t>
      </w:r>
      <w:hyperlink r:id="rId20">
        <w:r>
          <w:rPr>
            <w:color w:val="0000EE"/>
            <w:u w:val="single"/>
          </w:rPr>
          <w:t>waygay.org</w:t>
        </w:r>
      </w:hyperlink>
      <w:r>
        <w:t>)</w:t>
      </w:r>
      <w:r/>
    </w:p>
    <w:p>
      <w:pPr>
        <w:pStyle w:val="ListNumber"/>
        <w:spacing w:line="240" w:lineRule="auto"/>
        <w:ind w:left="720"/>
      </w:pPr>
      <w:r/>
      <w:hyperlink r:id="rId14">
        <w:r>
          <w:rPr>
            <w:color w:val="0000EE"/>
            <w:u w:val="single"/>
          </w:rPr>
          <w:t>https://www.waygay.org/gallery-submissions</w:t>
        </w:r>
      </w:hyperlink>
      <w:r>
        <w:t xml:space="preserve"> - The William Way LGBT Community Center hosts the Annual Juried Art Exhibition, the longest-running annual LGBTQ+ art exhibition in the region. The exhibition is open to Philadelphia-area artists who identify as LGBTQIA+ and offers awards to selected artists. The centre also hosts various special events, including the Indigo Ball, Way Forward Breakfast, Homecoming, and Philly Pride Run, to support its mission and engage the community. (</w:t>
      </w:r>
      <w:hyperlink r:id="rId21">
        <w:r>
          <w:rPr>
            <w:color w:val="0000EE"/>
            <w:u w:val="single"/>
          </w:rPr>
          <w:t>waygay.org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9/new-grant-supports-william-way-archives-arts-programs-amid-building-closure/" TargetMode="External"/><Relationship Id="rId10" Type="http://schemas.openxmlformats.org/officeDocument/2006/relationships/hyperlink" Target="https://www.philaculturalfund.org/community-impact" TargetMode="External"/><Relationship Id="rId11" Type="http://schemas.openxmlformats.org/officeDocument/2006/relationships/hyperlink" Target="https://www.philaculturalfund.org/art-culture-grants" TargetMode="External"/><Relationship Id="rId12" Type="http://schemas.openxmlformats.org/officeDocument/2006/relationships/hyperlink" Target="https://www.waygay.org/" TargetMode="External"/><Relationship Id="rId13" Type="http://schemas.openxmlformats.org/officeDocument/2006/relationships/hyperlink" Target="https://www.waygay.org/mission" TargetMode="External"/><Relationship Id="rId14" Type="http://schemas.openxmlformats.org/officeDocument/2006/relationships/hyperlink" Target="https://www.waygay.org/gallery-submissions" TargetMode="External"/><Relationship Id="rId15" Type="http://schemas.openxmlformats.org/officeDocument/2006/relationships/hyperlink" Target="https://www.philaculturalfund.org/community-impact?utm_source=openai" TargetMode="External"/><Relationship Id="rId16" Type="http://schemas.openxmlformats.org/officeDocument/2006/relationships/hyperlink" Target="https://www.waygay.org/?utm_source=openai" TargetMode="External"/><Relationship Id="rId17" Type="http://schemas.openxmlformats.org/officeDocument/2006/relationships/hyperlink" Target="https://www.philaculturalfund.org/art-culture-grants?utm_source=openai" TargetMode="External"/><Relationship Id="rId18" Type="http://schemas.openxmlformats.org/officeDocument/2006/relationships/hyperlink" Target="https://www.philaculturalfund.org/" TargetMode="External"/><Relationship Id="rId19" Type="http://schemas.openxmlformats.org/officeDocument/2006/relationships/hyperlink" Target="https://www.philaculturalfund.org/?utm_source=openai" TargetMode="External"/><Relationship Id="rId20" Type="http://schemas.openxmlformats.org/officeDocument/2006/relationships/hyperlink" Target="https://www.waygay.org/mission?utm_source=openai" TargetMode="External"/><Relationship Id="rId21" Type="http://schemas.openxmlformats.org/officeDocument/2006/relationships/hyperlink" Target="https://www.waygay.org/gallery-submiss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