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Support Bereaved LGBTQIA+ Children: Practical Tips for Parents and Carers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small, steady actions can make a bereaved child who’s questioning their sexuality or gender feel safer and seen; parents and carers across the UK are sharing what helped them the most, from giving privacy to finding community support, and why it matters for grief and identity.</w:t>
      </w:r>
      <w:r/>
    </w:p>
    <w:p>
      <w:r/>
      <w:r>
        <w:t>Essential Takeaways</w:t>
      </w:r>
      <w:r/>
      <w:r/>
    </w:p>
    <w:p>
      <w:pPr>
        <w:pStyle w:val="ListBullet"/>
        <w:spacing w:line="240" w:lineRule="auto"/>
        <w:ind w:left="720"/>
      </w:pPr>
      <w:r/>
      <w:r>
        <w:rPr>
          <w:b/>
        </w:rPr>
        <w:t>Ask first:</w:t>
      </w:r>
      <w:r>
        <w:t xml:space="preserve"> Invite your child to share which resources or actions would help, books, websites or youth groups, and follow their lead.</w:t>
      </w:r>
      <w:r/>
    </w:p>
    <w:p>
      <w:pPr>
        <w:pStyle w:val="ListBullet"/>
        <w:spacing w:line="240" w:lineRule="auto"/>
        <w:ind w:left="720"/>
      </w:pPr>
      <w:r/>
      <w:r>
        <w:rPr>
          <w:b/>
        </w:rPr>
        <w:t>Create a safe practice space:</w:t>
      </w:r>
      <w:r>
        <w:t xml:space="preserve"> Make home a welcoming place to try names, pronouns, clothes or pronouncements without pressure.</w:t>
      </w:r>
      <w:r/>
    </w:p>
    <w:p>
      <w:pPr>
        <w:pStyle w:val="ListBullet"/>
        <w:spacing w:line="240" w:lineRule="auto"/>
        <w:ind w:left="720"/>
      </w:pPr>
      <w:r/>
      <w:r>
        <w:rPr>
          <w:b/>
        </w:rPr>
        <w:t>Offer practical support:</w:t>
      </w:r>
      <w:r>
        <w:t xml:space="preserve"> Help with outings like youth groups or clothes shopping, which can feel affirming and normalising.</w:t>
      </w:r>
      <w:r/>
    </w:p>
    <w:p>
      <w:pPr>
        <w:pStyle w:val="ListBullet"/>
        <w:spacing w:line="240" w:lineRule="auto"/>
        <w:ind w:left="720"/>
      </w:pPr>
      <w:r/>
      <w:r>
        <w:rPr>
          <w:b/>
        </w:rPr>
        <w:t>Talk about the person they’ve lost:</w:t>
      </w:r>
      <w:r>
        <w:t xml:space="preserve"> Open gentle conversations about how the deceased might have reacted, or suggest letters to them.</w:t>
      </w:r>
      <w:r/>
    </w:p>
    <w:p>
      <w:pPr>
        <w:pStyle w:val="ListBullet"/>
        <w:spacing w:line="240" w:lineRule="auto"/>
        <w:ind w:left="720"/>
      </w:pPr>
      <w:r/>
      <w:r>
        <w:rPr>
          <w:b/>
        </w:rPr>
        <w:t>Use local and national services:</w:t>
      </w:r>
      <w:r>
        <w:t xml:space="preserve"> Connect to LGBTQIA+ support groups and bereavement helplines for specialist help and community.</w:t>
      </w:r>
      <w:r/>
      <w:r/>
    </w:p>
    <w:p>
      <w:pPr>
        <w:pStyle w:val="Heading2"/>
      </w:pPr>
      <w:r>
        <w:t>Start by asking, simple questions change everything</w:t>
      </w:r>
      <w:r/>
    </w:p>
    <w:p>
      <w:r/>
      <w:r>
        <w:t>Asking what your child needs is the easiest, most effective step you can take, and it also shows respect. That might mean asking which online posts, books or organisations they’d like you to look at, or whether they want you to use a new name or pronouns. According to guidance used widely in family support, parents who open with curiosity rather than assumptions help kids feel less alone. Practical tip: keep a list of suggested resources and let your child tick what interests them, no pitching, just options.</w:t>
      </w:r>
      <w:r/>
    </w:p>
    <w:p>
      <w:pPr>
        <w:pStyle w:val="Heading2"/>
      </w:pPr>
      <w:r>
        <w:t>Make home a private lab for exploring identity</w:t>
      </w:r>
      <w:r/>
    </w:p>
    <w:p>
      <w:r/>
      <w:r>
        <w:t>Home can be a gentle testing ground for trying out different expressions of gender or sexuality: new clothes, a different haircut, or practising a name in private. Members of peer support groups recommend explicitly saying it’s fine to experiment and change their mind. That quiet permission reduces pressure and protects emotional safety while grief is still raw. If privacy is a worry, agree where and when it’s okay to be out with others, and when to keep things private while they explore.</w:t>
      </w:r>
      <w:r/>
    </w:p>
    <w:p>
      <w:pPr>
        <w:pStyle w:val="Heading2"/>
      </w:pPr>
      <w:r>
        <w:t>Practical acts of support matter, take them along</w:t>
      </w:r>
      <w:r/>
    </w:p>
    <w:p>
      <w:r/>
      <w:r>
        <w:t>Small, active gestures often register more than words. Taking your child to an LGBTQIA+ youth group, going clothes shopping together, or helping them find a friendly therapist are concrete ways to show support. Health bodies such as Johns Hopkins and mental-health guides advise that accompaniment, literally being there, reduces anxiety around new experiences. If your child is nervous about a group, offer to wait nearby the first time or meet the youth leader by phone first.</w:t>
      </w:r>
      <w:r/>
    </w:p>
    <w:p>
      <w:pPr>
        <w:pStyle w:val="Heading2"/>
      </w:pPr>
      <w:r>
        <w:t>Talk about the person who’s died in ways that honour both grief and identity</w:t>
      </w:r>
      <w:r/>
    </w:p>
    <w:p>
      <w:r/>
      <w:r>
        <w:t>Bereaved children commonly wonder how a lost parent or sibling would have reacted to their coming out. Carers can gently invite that conversation: share what you think the person might have felt, encourage writing letters to the deceased, or create a “memory box” where the child can place notes about milestones like first Pride or first date. Child Bereavement UK members say these rituals can be healing, offering a bridge between mourning and identity milestones. Practical tip: suggest a private letterbox in the house where they can leave notes when they’re not ready to speak.</w:t>
      </w:r>
      <w:r/>
    </w:p>
    <w:p>
      <w:pPr>
        <w:pStyle w:val="Heading2"/>
      </w:pPr>
      <w:r>
        <w:t>Keep informed and ready to reassure about the wider world</w:t>
      </w:r>
      <w:r/>
    </w:p>
    <w:p>
      <w:r/>
      <w:r>
        <w:t>News of policy changes, hate crimes or heated public debate can unsettle young people figuring out who they are. Staying up-to-date with reliable sources and being ready to have informed, calm conversations can make a big difference. It’s helpful to preface such chats with “Would you like my thoughts or do you want to tell me how you feel first?” so your child retains agency. If media stories are too distressing, offer to curate information for them or set boundaries around news consumption together.</w:t>
      </w:r>
      <w:r/>
    </w:p>
    <w:p>
      <w:pPr>
        <w:pStyle w:val="Heading2"/>
      </w:pPr>
      <w:r>
        <w:t>Use specialist services and community partners</w:t>
      </w:r>
      <w:r/>
    </w:p>
    <w:p>
      <w:r/>
      <w:r>
        <w:t>Linking up with LGBTQIA+ organisations and bereavement services gives access to trained support and peer groups. National hubs like Rainbows and bereavement charities provide age-appropriate help, while local LGBT helplines and youth groups offer community and understanding. If you’re unsure where to start, a bereavement charity or NHS-run helpline can signpost to specialist LGBTQIA+ resources. Practical note: ask about support for both grief and identity, some services specialise in the overlap and can better support complex feelings.</w:t>
      </w:r>
      <w:r/>
    </w:p>
    <w:p>
      <w:r/>
      <w:r>
        <w:t>It's a small set of choices that can make a big difference, ask, accompany, listen and reach out.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9">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[3]</w:t>
        </w:r>
      </w:hyperlink>
      <w:r>
        <w:t xml:space="preserve">- Paragraph 6: </w:t>
      </w:r>
      <w:hyperlink r:id="rId12">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https://www.childbereavementuk.org/pride-month-advice-from-way-members-for-supporting-bereaved-children-who-are-lgbtqia</w:t>
        </w:r>
      </w:hyperlink>
      <w:r>
        <w:t xml:space="preserve"> - Please view link - unable to able to access data</w:t>
      </w:r>
      <w:r/>
    </w:p>
    <w:p>
      <w:pPr>
        <w:pStyle w:val="ListNumber"/>
        <w:spacing w:line="240" w:lineRule="auto"/>
        <w:ind w:left="720"/>
      </w:pPr>
      <w:r/>
      <w:hyperlink r:id="rId10">
        <w:r>
          <w:rPr>
            <w:color w:val="0000EE"/>
            <w:u w:val="single"/>
          </w:rPr>
          <w:t>https://www.hopkinsmedicine.org/health/wellness-and-prevention/tips-for-parents-of-lgbtq-youth</w:t>
        </w:r>
      </w:hyperlink>
      <w:r>
        <w:t xml:space="preserve"> - Johns Hopkins Medicine provides guidance for parents of LGBTQ youth, emphasising the importance of unconditional love and support. They recommend parents express their love openly, encourage open dialogue, and stay informed about LGBTQ issues. The article also advises parents to monitor their child's social media use and to be involved in their dating life to ensure healthy relationships. Additionally, it suggests that parents seek support from professionals or community organisations if they feel overwhelmed.</w:t>
      </w:r>
      <w:r/>
    </w:p>
    <w:p>
      <w:pPr>
        <w:pStyle w:val="ListNumber"/>
        <w:spacing w:line="240" w:lineRule="auto"/>
        <w:ind w:left="720"/>
      </w:pPr>
      <w:r/>
      <w:hyperlink r:id="rId11">
        <w:r>
          <w:rPr>
            <w:color w:val="0000EE"/>
            <w:u w:val="single"/>
          </w:rPr>
          <w:t>https://www.healthline.com/health/mental-health/how-to-support-your-child-when-they-come-out</w:t>
        </w:r>
      </w:hyperlink>
      <w:r>
        <w:t xml:space="preserve"> - Healthline offers advice on supporting children when they come out as LGBTQIA+. The article stresses the significance of unconditional love and acceptance, encouraging parents to listen actively and validate their child's feelings. It cautions against making the conversation about the parent's own emotions and advises against dismissing the child's identity as a phase. The piece also highlights the higher risks LGBTQIA+ youth face, such as increased suicide rates, and underscores the importance of parental support in mitigating these risks.</w:t>
      </w:r>
      <w:r/>
    </w:p>
    <w:p>
      <w:pPr>
        <w:pStyle w:val="ListNumber"/>
        <w:spacing w:line="240" w:lineRule="auto"/>
        <w:ind w:left="720"/>
      </w:pPr>
      <w:r/>
      <w:hyperlink r:id="rId12">
        <w:r>
          <w:rPr>
            <w:color w:val="0000EE"/>
            <w:u w:val="single"/>
          </w:rPr>
          <w:t>https://rainbows.org/</w:t>
        </w:r>
      </w:hyperlink>
      <w:r>
        <w:t xml:space="preserve"> - Rainbows for All Children is an organisation dedicated to supporting youth navigating grief and loss. They provide facilitated peer support groups for children aged 3-18 who are grieving due to various circumstances, including death, divorce, or incarceration. The organisation trains adult volunteers to lead these groups, fostering a safe environment for children to express and process their feelings. Rainbows also offers resources and community engagement opportunities to support grieving youth.</w:t>
      </w:r>
      <w:r/>
    </w:p>
    <w:p>
      <w:pPr>
        <w:pStyle w:val="ListNumber"/>
        <w:spacing w:line="240" w:lineRule="auto"/>
        <w:ind w:left="720"/>
      </w:pPr>
      <w:r/>
      <w:hyperlink r:id="rId14">
        <w:r>
          <w:rPr>
            <w:color w:val="0000EE"/>
            <w:u w:val="single"/>
          </w:rPr>
          <w:t>https://nacg.org/</w:t>
        </w:r>
      </w:hyperlink>
      <w:r>
        <w:t xml:space="preserve"> - The National Alliance for Children's Grief (NACG) is a US-based organisation focused on supporting children and families dealing with grief. They offer resources, support, education, and grants to assist those affected by loss. The NACG provides a comprehensive resource library, toolkits for various situations, and information on finding local support centres or camps. Their mission is to ensure that no child grieves alone, connecting families with the necessary support networks.</w:t>
      </w:r>
      <w:r/>
    </w:p>
    <w:p>
      <w:pPr>
        <w:pStyle w:val="ListNumber"/>
        <w:spacing w:line="240" w:lineRule="auto"/>
        <w:ind w:left="720"/>
      </w:pPr>
      <w:r/>
      <w:hyperlink r:id="rId13">
        <w:r>
          <w:rPr>
            <w:color w:val="0000EE"/>
            <w:u w:val="single"/>
          </w:rPr>
          <w:t>https://bereaved.hscni.net/switchboard-lgbt-helpline/</w:t>
        </w:r>
      </w:hyperlink>
      <w:r>
        <w:t xml:space="preserve"> - The Switchboard LGBT+ Helpline offers support for lesbian, gay, bisexual, and transgender individuals who have experienced bereavement. They provide a confidential helpline and resources tailored to the unique challenges faced by LGBT+ individuals during the grieving process. The service aims to create a safe space for users to express their feelings and seek guidance, recognising the compounded difficulties that may arise from both loss and marginalisation.</w:t>
      </w:r>
      <w:r/>
    </w:p>
    <w:p>
      <w:pPr>
        <w:pStyle w:val="ListNumber"/>
        <w:spacing w:line="240" w:lineRule="auto"/>
        <w:ind w:left="720"/>
      </w:pPr>
      <w:r/>
      <w:hyperlink r:id="rId9">
        <w:r>
          <w:rPr>
            <w:color w:val="0000EE"/>
            <w:u w:val="single"/>
          </w:rPr>
          <w:t>https://www.childbereavementuk.org/pride-month-advice-from-way-members-for-supporting-bereaved-children-who-are-lgbtqia</w:t>
        </w:r>
      </w:hyperlink>
      <w:r>
        <w:t xml:space="preserve"> - Child Bereavement UK, in collaboration with WAY Widowed and Young, shares advice for supporting bereaved children who are questioning their sexuality or gender identity. The article features personal experiences and tips from WAY members, emphasising open communication, unconditional love, and creating a welcoming home environment. It also suggests staying informed about LGBTQIA+ issues and initiating conversations about how a deceased parent might have reacted to the child's identity, encouraging the child to express their feelings through letters or other means.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ildbereavementuk.org/pride-month-advice-from-way-members-for-supporting-bereaved-children-who-are-lgbtqia" TargetMode="External"/><Relationship Id="rId10" Type="http://schemas.openxmlformats.org/officeDocument/2006/relationships/hyperlink" Target="https://www.hopkinsmedicine.org/health/wellness-and-prevention/tips-for-parents-of-lgbtq-youth" TargetMode="External"/><Relationship Id="rId11" Type="http://schemas.openxmlformats.org/officeDocument/2006/relationships/hyperlink" Target="https://www.healthline.com/health/mental-health/how-to-support-your-child-when-they-come-out" TargetMode="External"/><Relationship Id="rId12" Type="http://schemas.openxmlformats.org/officeDocument/2006/relationships/hyperlink" Target="https://rainbows.org/" TargetMode="External"/><Relationship Id="rId13" Type="http://schemas.openxmlformats.org/officeDocument/2006/relationships/hyperlink" Target="https://bereaved.hscni.net/switchboard-lgbt-helpline/" TargetMode="External"/><Relationship Id="rId14" Type="http://schemas.openxmlformats.org/officeDocument/2006/relationships/hyperlink" Target="https://nacg.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