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Being a Top or Bottom: What It Really Means Beyond Position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Explore what being a top or bottom can mean for you , emotionally, physically and socially , and why these labels matter less than the energy, consent and roles you bring to sex and relationships. This guide helps queer and trans readers, partners and curious minds understand identity, desire and practical ways to experiment safely.</w:t>
      </w:r>
      <w:r/>
    </w:p>
    <w:p>
      <w:r/>
      <w:r>
        <w:t>Essential Takeaways</w:t>
      </w:r>
      <w:r/>
      <w:r/>
    </w:p>
    <w:p>
      <w:pPr>
        <w:pStyle w:val="ListBullet"/>
        <w:spacing w:line="240" w:lineRule="auto"/>
        <w:ind w:left="720"/>
      </w:pPr>
      <w:r/>
      <w:r>
        <w:rPr>
          <w:b/>
        </w:rPr>
        <w:t>Role vs position:</w:t>
      </w:r>
      <w:r>
        <w:t xml:space="preserve"> Being a top or bottom often describes an energetic role, not just who is physically on top during sex.</w:t>
      </w:r>
      <w:r/>
    </w:p>
    <w:p>
      <w:pPr>
        <w:pStyle w:val="ListBullet"/>
        <w:spacing w:line="240" w:lineRule="auto"/>
        <w:ind w:left="720"/>
      </w:pPr>
      <w:r/>
      <w:r>
        <w:rPr>
          <w:b/>
        </w:rPr>
        <w:t>Active participation:</w:t>
      </w:r>
      <w:r>
        <w:t xml:space="preserve"> Both topping and bottoming can be active, involving initiation, control or expressive desire rather than passivity.</w:t>
      </w:r>
      <w:r/>
    </w:p>
    <w:p>
      <w:pPr>
        <w:pStyle w:val="ListBullet"/>
        <w:spacing w:line="240" w:lineRule="auto"/>
        <w:ind w:left="720"/>
      </w:pPr>
      <w:r/>
      <w:r>
        <w:rPr>
          <w:b/>
        </w:rPr>
        <w:t>Masculinity and identity:</w:t>
      </w:r>
      <w:r>
        <w:t xml:space="preserve"> How you understand masculinity and gender can shape which role feels right, but it’s fluid and can change with partners or over time.</w:t>
      </w:r>
      <w:r/>
    </w:p>
    <w:p>
      <w:pPr>
        <w:pStyle w:val="ListBullet"/>
        <w:spacing w:line="240" w:lineRule="auto"/>
        <w:ind w:left="720"/>
      </w:pPr>
      <w:r/>
      <w:r>
        <w:rPr>
          <w:b/>
        </w:rPr>
        <w:t>Communication and consent:</w:t>
      </w:r>
      <w:r>
        <w:t xml:space="preserve"> Clear talk about boundaries, pleasure and safety matters more than the label you use.</w:t>
      </w:r>
      <w:r/>
    </w:p>
    <w:p>
      <w:pPr>
        <w:pStyle w:val="ListBullet"/>
        <w:spacing w:line="240" w:lineRule="auto"/>
        <w:ind w:left="720"/>
      </w:pPr>
      <w:r/>
      <w:r>
        <w:rPr>
          <w:b/>
        </w:rPr>
        <w:t>Practical exploration:</w:t>
      </w:r>
      <w:r>
        <w:t xml:space="preserve"> Try small experiments , change positions, switch initiation, discuss fantasies , and reflect on how each feels.</w:t>
      </w:r>
      <w:r/>
      <w:r/>
    </w:p>
    <w:p>
      <w:pPr>
        <w:pStyle w:val="Heading2"/>
      </w:pPr>
      <w:r>
        <w:t>What “top” and “bottom” actually describe</w:t>
      </w:r>
      <w:r/>
    </w:p>
    <w:p>
      <w:r/>
      <w:r>
        <w:t>Start with the simple but liberating idea that these terms are shorthand for dynamics, not anatomy. According to sex guides and community glossaries, top and bottom are used to describe who tends to take a dominant or receptive role in sexual encounters, but that dominance can be emotional, conversational or energetic as much as it is physical. That’s why people can identify as a top even when they’re physically under their partner; the feeling of leading or directing the encounter can define the role. Practically, think about the moments you feel most in charge , initiating, deciding pace, giving feedback , and you’ll often find the answer lives there.</w:t>
      </w:r>
      <w:r/>
    </w:p>
    <w:p>
      <w:pPr>
        <w:pStyle w:val="Heading2"/>
      </w:pPr>
      <w:r>
        <w:t>How gender, masculinity and past dating shape roles</w:t>
      </w:r>
      <w:r/>
    </w:p>
    <w:p>
      <w:r/>
      <w:r>
        <w:t>Your sense of masculinity can quietly steer how you label yourself. Clinical and community writing on gender and sexual behaviour suggests that socialisation, family models and media play big parts in shaping what “being masculine” looks and feels like. For trans men or anyone whose gender has shifted, previous dating patterns (for instance, only dating cis women) might have anchored a particular sexual identity that later feels narrower than your lived experience. If you’re curious, ask how partners’ genders and presentations have affected you, and whether a new partner brings out different energies. It’s normal for attraction and role preference to evolve.</w:t>
      </w:r>
      <w:r/>
    </w:p>
    <w:p>
      <w:pPr>
        <w:pStyle w:val="Heading2"/>
      </w:pPr>
      <w:r>
        <w:t>Why both topping and bottoming can be active choices</w:t>
      </w:r>
      <w:r/>
    </w:p>
    <w:p>
      <w:r/>
      <w:r>
        <w:t>Don’t fall for the myth that bottoms are passive and tops always control. Contemporary sex-education sources and kink glossaries emphasise that bottoming often requires vulnerability, communication and deliberate skill; likewise, topping can be tender or performative. In practice, someone who bottoms might be the one who orchestrates the mood, uses precise verbal direction, or negotiates hard limits , all active work. If you worry about fitting into a neat box, try reframing roles as tools: different tools for different encounters, each with its own pleasures.</w:t>
      </w:r>
      <w:r/>
    </w:p>
    <w:p>
      <w:pPr>
        <w:pStyle w:val="Heading2"/>
      </w:pPr>
      <w:r>
        <w:t>How to explore safely and with curiosity</w:t>
      </w:r>
      <w:r/>
    </w:p>
    <w:p>
      <w:r/>
      <w:r>
        <w:t>Start experiments small. Swap who initiates sex for a week, try switching positions in a gentle scene, or negotiate a playful power-exchange script with consent and a safe word. Sexual-health resources remind us to couple curiosity with safety: talk about STIs, use protection, and check in emotionally afterwards. If masculinity or identity questions feel heavy, consider talking with a therapist experienced with trans and queer clients; many people report that naming feelings out loud helps untangle desire from social expectation. Keep notes if that helps , you’ll spot patterns faster than you think.</w:t>
      </w:r>
      <w:r/>
    </w:p>
    <w:p>
      <w:pPr>
        <w:pStyle w:val="Heading2"/>
      </w:pPr>
      <w:r>
        <w:t>Practical tips for partners and communication</w:t>
      </w:r>
      <w:r/>
    </w:p>
    <w:p>
      <w:r/>
      <w:r>
        <w:t>If you’re the partner of someone figuring this out, be patient and curious. Ask open questions like “When do you feel most in charge?” or “What makes you feel desirable?” rather than assuming position equals preference. Use check-ins during intimacy , a quick “Is this working?” can save awkwardness and build trust. Community resources and research both underline that labels should serve connection, not replace it; if a label helps someone feel seen, great. If it boxes them in, give them room to change it.</w:t>
      </w:r>
      <w:r/>
    </w:p>
    <w:p>
      <w:r/>
      <w:r>
        <w:t>It's a small change that can make every encounter clearer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2">
        <w:r>
          <w:rPr>
            <w:color w:val="0000EE"/>
            <w:u w:val="single"/>
          </w:rPr>
          <w:t>[6]</w:t>
        </w:r>
      </w:hyperlink>
      <w:r>
        <w:t xml:space="preserve">, </w:t>
      </w:r>
      <w:hyperlink r:id="rId13">
        <w:r>
          <w:rPr>
            <w:color w:val="0000EE"/>
            <w:u w:val="single"/>
          </w:rPr>
          <w:t>[7]</w:t>
        </w:r>
      </w:hyperlink>
      <w:r>
        <w:t xml:space="preserve">- Paragraph 5: </w:t>
      </w:r>
      <w:hyperlink r:id="rId15">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https://www.gstherapycenter.com/blog/ask-a-queer-therapist-am-i-a-top-or-bottom</w:t>
        </w:r>
      </w:hyperlink>
      <w:r>
        <w:t xml:space="preserve"> - Please view link - unable to able to access data</w:t>
      </w:r>
      <w:r/>
    </w:p>
    <w:p>
      <w:pPr>
        <w:pStyle w:val="ListNumber"/>
        <w:spacing w:line="240" w:lineRule="auto"/>
        <w:ind w:left="720"/>
      </w:pPr>
      <w:r/>
      <w:hyperlink r:id="rId10">
        <w:r>
          <w:rPr>
            <w:color w:val="0000EE"/>
            <w:u w:val="single"/>
          </w:rPr>
          <w:t>https://www.hims.com/guides/top-or-bottom</w:t>
        </w:r>
      </w:hyperlink>
      <w:r>
        <w:t xml:space="preserve"> - This article from Hims explores the dynamics of 'top' and 'bottom' roles in sexual relationships, particularly within the LGBTQ community. It discusses how these terms extend beyond mere physical positions to encompass power dynamics and personal preferences. The piece also highlights that both roles can be active and that understanding one's feelings about these roles is crucial for a healthy sexual relationship.</w:t>
      </w:r>
      <w:r/>
    </w:p>
    <w:p>
      <w:pPr>
        <w:pStyle w:val="ListNumber"/>
        <w:spacing w:line="240" w:lineRule="auto"/>
        <w:ind w:left="720"/>
      </w:pPr>
      <w:r/>
      <w:hyperlink r:id="rId15">
        <w:r>
          <w:rPr>
            <w:color w:val="0000EE"/>
            <w:u w:val="single"/>
          </w:rPr>
          <w:t>https://www.encyclopedia.com/social-sciences/encyclopedias-almanacs-transcripts-and-maps/topbottom</w:t>
        </w:r>
      </w:hyperlink>
      <w:r>
        <w:t xml:space="preserve"> - Encyclopedia.com provides a detailed explanation of the terms 'top' and 'bottom' within the context of BDSM and gay leather culture. It traces the origins of these terms to the 1950s and 1960s, highlighting their association with both sexual positions and power relationships. The article notes that while the top is typically the dominant partner, the bottom may still exert control, such as in the case of a 'service top'.</w:t>
      </w:r>
      <w:r/>
    </w:p>
    <w:p>
      <w:pPr>
        <w:pStyle w:val="ListNumber"/>
        <w:spacing w:line="240" w:lineRule="auto"/>
        <w:ind w:left="720"/>
      </w:pPr>
      <w:r/>
      <w:hyperlink r:id="rId11">
        <w:r>
          <w:rPr>
            <w:color w:val="0000EE"/>
            <w:u w:val="single"/>
          </w:rPr>
          <w:t>https://kinkchecklist.com/glossary/bottom</w:t>
        </w:r>
      </w:hyperlink>
      <w:r>
        <w:t xml:space="preserve"> - Kink Checklist offers a comprehensive definition of the 'bottom' role in BDSM and kink contexts. It describes the bottom as the physically receptive partner who experiences sensation, restraint, or guided action, independent of any power exchange dynamic. The article clarifies that being a bottom refers to physical position within a scene rather than a psychological or authority dynamic.</w:t>
      </w:r>
      <w:r/>
    </w:p>
    <w:p>
      <w:pPr>
        <w:pStyle w:val="ListNumber"/>
        <w:spacing w:line="240" w:lineRule="auto"/>
        <w:ind w:left="720"/>
      </w:pPr>
      <w:r/>
      <w:hyperlink r:id="rId14">
        <w:r>
          <w:rPr>
            <w:color w:val="0000EE"/>
            <w:u w:val="single"/>
          </w:rPr>
          <w:t>https://www.bearwww.com/blog/top-bottom-vers-meaning-gay-dating/</w:t>
        </w:r>
      </w:hyperlink>
      <w:r>
        <w:t xml:space="preserve"> - Bearwww delves into the meanings of 'top', 'bottom', and 'vers' in gay dating. It explains that a top is someone who prefers the insertive role during sex, but this can also encompass taking the lead, giving pleasure, and feeling confident. The article emphasizes that labels are starting points and that two people can both identify as 'top' yet mean different things.</w:t>
      </w:r>
      <w:r/>
    </w:p>
    <w:p>
      <w:pPr>
        <w:pStyle w:val="ListNumber"/>
        <w:spacing w:line="240" w:lineRule="auto"/>
        <w:ind w:left="720"/>
      </w:pPr>
      <w:r/>
      <w:hyperlink r:id="rId12">
        <w:r>
          <w:rPr>
            <w:color w:val="0000EE"/>
            <w:u w:val="single"/>
          </w:rPr>
          <w:t>https://www.ncbi.nlm.nih.gov/pmc/articles/PMC10480331/</w:t>
        </w:r>
      </w:hyperlink>
      <w:r>
        <w:t xml:space="preserve"> - This study examines the experiences of discrimination and support among trans men and women partnered with cis men. It highlights the complexities of these relationships and the unique challenges faced by trans individuals in navigating societal norms and expectations. The research underscores the importance of understanding the dynamics within these partnerships to provide better support and address issues of discrimination.</w:t>
      </w:r>
      <w:r/>
    </w:p>
    <w:p>
      <w:pPr>
        <w:pStyle w:val="ListNumber"/>
        <w:spacing w:line="240" w:lineRule="auto"/>
        <w:ind w:left="720"/>
      </w:pPr>
      <w:r/>
      <w:hyperlink r:id="rId13">
        <w:r>
          <w:rPr>
            <w:color w:val="0000EE"/>
            <w:u w:val="single"/>
          </w:rPr>
          <w:t>https://www.ncbi.nlm.nih.gov/pmc/articles/PMC3696033/</w:t>
        </w:r>
      </w:hyperlink>
      <w:r>
        <w:t xml:space="preserve"> - This article explores the experiences of female partners of masculine-identifying trans persons. It discusses themes such as sexual orientation identity, the co-transition process, and family and community acceptance. The study reveals that cisgender partners often display fluid understandings of their own sexual orientation and that the dynamics of these relationships are complex and multifaceted.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stherapycenter.com/blog/ask-a-queer-therapist-am-i-a-top-or-bottom" TargetMode="External"/><Relationship Id="rId10" Type="http://schemas.openxmlformats.org/officeDocument/2006/relationships/hyperlink" Target="https://www.hims.com/guides/top-or-bottom" TargetMode="External"/><Relationship Id="rId11" Type="http://schemas.openxmlformats.org/officeDocument/2006/relationships/hyperlink" Target="https://kinkchecklist.com/glossary/bottom" TargetMode="External"/><Relationship Id="rId12" Type="http://schemas.openxmlformats.org/officeDocument/2006/relationships/hyperlink" Target="https://www.ncbi.nlm.nih.gov/pmc/articles/PMC10480331/" TargetMode="External"/><Relationship Id="rId13" Type="http://schemas.openxmlformats.org/officeDocument/2006/relationships/hyperlink" Target="https://www.ncbi.nlm.nih.gov/pmc/articles/PMC3696033/" TargetMode="External"/><Relationship Id="rId14" Type="http://schemas.openxmlformats.org/officeDocument/2006/relationships/hyperlink" Target="https://www.bearwww.com/blog/top-bottom-vers-meaning-gay-dating/" TargetMode="External"/><Relationship Id="rId15" Type="http://schemas.openxmlformats.org/officeDocument/2006/relationships/hyperlink" Target="https://www.encyclopedia.com/social-sciences/encyclopedias-almanacs-transcripts-and-maps/topbott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