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Tamia Ja's Same-Sex Reveal and Malawi’s Law Debate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have been talking after Malawian content creator Tamia Ja publicly introduced her girlfriend, reigniting debate over the country’s anti-LGBTQ laws and whether authorities will act , a moment that matters for privacy, free expression and the future of Malawi’s legal landscape.</w:t>
      </w:r>
      <w:r/>
    </w:p>
    <w:p>
      <w:r/>
      <w:r>
        <w:t>Essential Takeaways</w:t>
      </w:r>
      <w:r/>
      <w:r/>
    </w:p>
    <w:p>
      <w:pPr>
        <w:pStyle w:val="ListBullet"/>
        <w:spacing w:line="240" w:lineRule="auto"/>
        <w:ind w:left="720"/>
      </w:pPr>
      <w:r/>
      <w:r>
        <w:rPr>
          <w:b/>
        </w:rPr>
        <w:t>High-profile disclosure:</w:t>
      </w:r>
      <w:r>
        <w:t xml:space="preserve"> Tamia Ja’s social-media reveal has put a prominent public figure at the centre of a renewed national conversation.</w:t>
      </w:r>
      <w:r/>
    </w:p>
    <w:p>
      <w:pPr>
        <w:pStyle w:val="ListBullet"/>
        <w:spacing w:line="240" w:lineRule="auto"/>
        <w:ind w:left="720"/>
      </w:pPr>
      <w:r/>
      <w:r>
        <w:rPr>
          <w:b/>
        </w:rPr>
        <w:t>Criminal statutes remain:</w:t>
      </w:r>
      <w:r>
        <w:t xml:space="preserve"> Malawi’s Penal Code still criminalises same-sex conduct, with provisions carrying penalties up to 14 years.</w:t>
      </w:r>
      <w:r/>
    </w:p>
    <w:p>
      <w:pPr>
        <w:pStyle w:val="ListBullet"/>
        <w:spacing w:line="240" w:lineRule="auto"/>
        <w:ind w:left="720"/>
      </w:pPr>
      <w:r/>
      <w:r>
        <w:rPr>
          <w:b/>
        </w:rPr>
        <w:t>Enforcement inconsistent:</w:t>
      </w:r>
      <w:r>
        <w:t xml:space="preserve"> Prosecutions under those laws are rare, but public cases can trigger legal scrutiny and social backlash.</w:t>
      </w:r>
      <w:r/>
    </w:p>
    <w:p>
      <w:pPr>
        <w:pStyle w:val="ListBullet"/>
        <w:spacing w:line="240" w:lineRule="auto"/>
        <w:ind w:left="720"/>
      </w:pPr>
      <w:r/>
      <w:r>
        <w:rPr>
          <w:b/>
        </w:rPr>
        <w:t>Human-rights tension:</w:t>
      </w:r>
      <w:r>
        <w:t xml:space="preserve"> Rights groups say the laws clash with privacy and equality norms; religious groups defend cultural values.</w:t>
      </w:r>
      <w:r/>
    </w:p>
    <w:p>
      <w:pPr>
        <w:pStyle w:val="ListBullet"/>
        <w:spacing w:line="240" w:lineRule="auto"/>
        <w:ind w:left="720"/>
      </w:pPr>
      <w:r/>
      <w:r>
        <w:rPr>
          <w:b/>
        </w:rPr>
        <w:t>Practical stakes:</w:t>
      </w:r>
      <w:r>
        <w:t xml:space="preserve"> The coming days will show whether police or prosecutors open inquiries, and how public opinion shapes any response.</w:t>
      </w:r>
      <w:r/>
      <w:r/>
    </w:p>
    <w:p>
      <w:pPr>
        <w:pStyle w:val="Heading2"/>
      </w:pPr>
      <w:r>
        <w:t>Why this moment landed so loudly</w:t>
      </w:r>
      <w:r/>
    </w:p>
    <w:p>
      <w:r/>
      <w:r>
        <w:t>Tamia Ja is a familiar face online, and when a public figure introduces a partner it’s more than a personal post , it’s a social signal. The reveal felt vivid: supporters cheered, critics pushed back and religious leaders quickly reasserted the moral frame many use when discussing sexuality. According to local reporting, that surge of attention is what brings old statutes off the shelf and back into headlines. For readers, it’s an emotional flashpoint: some feel empowered, others alarmed, and everyone’s watching for the next move from the state.</w:t>
      </w:r>
      <w:r/>
    </w:p>
    <w:p>
      <w:pPr>
        <w:pStyle w:val="Heading2"/>
      </w:pPr>
      <w:r>
        <w:t>What the law actually says , and what it usually means in practice</w:t>
      </w:r>
      <w:r/>
    </w:p>
    <w:p>
      <w:r/>
      <w:r>
        <w:t>Malawi’s legal framework includes sections that criminalise same-sex acts and related conduct, with some provisions specifying “indecent practices between females” and others punishing so-called unnatural offences. Those penalties can be severe on paper , up to 14 years in the most serious charges. Yet enforcement has been patchy; prosecutions happen but are not constant. Legal experts usually note prosecutions require evidence of conduct, not just a public statement or an orientation, which creates a gray area when a relationship is declared online.</w:t>
      </w:r>
      <w:r/>
    </w:p>
    <w:p>
      <w:pPr>
        <w:pStyle w:val="Heading2"/>
      </w:pPr>
      <w:r>
        <w:t>Human-rights groups vs religious and cultural voices</w:t>
      </w:r>
      <w:r/>
    </w:p>
    <w:p>
      <w:r/>
      <w:r>
        <w:t>Human-rights advocates argue the laws are incompatible with international norms on privacy and non-discrimination, and they’ve long pushed for decriminalisation or reform. Meanwhile, many faith and cultural groups see the statutes as reflecting Malawi’s collective values and constitutionally recognised traditions. That clash is familiar in many countries, but it’s sharpened here by the publicity surrounding a well-known influencer. Expect civil-society campaigns, statements from rights organisations, and counter-statements from churches and cultural leaders in the coming weeks.</w:t>
      </w:r>
      <w:r/>
    </w:p>
    <w:p>
      <w:pPr>
        <w:pStyle w:val="Heading2"/>
      </w:pPr>
      <w:r>
        <w:t>Will the police act? What to expect next</w:t>
      </w:r>
      <w:r/>
    </w:p>
    <w:p>
      <w:r/>
      <w:r>
        <w:t>Public reaction matters more than ever because it shapes whether authorities feel pressure to investigate. Past cases suggest that while headline-grabbing moments can prompt statements, actual charges require specific evidence and political will. If the state pursues an inquiry, it will test legal thresholds and could create international scrutiny. If not, the episode may still shift public conversation and embolden others to be open, or it may deepen fears among LGBTQ Malawians about selective enforcement.</w:t>
      </w:r>
      <w:r/>
    </w:p>
    <w:p>
      <w:pPr>
        <w:pStyle w:val="Heading2"/>
      </w:pPr>
      <w:r>
        <w:t>How this affects everyday people and what to watch for</w:t>
      </w:r>
      <w:r/>
    </w:p>
    <w:p>
      <w:r/>
      <w:r>
        <w:t>For people in same-sex relationships in Malawi, the story is not abstract , it’s about safety, work, family life and privacy. Practical advice is simple: know your rights, consider legal counsel if contacted by police, and connect with human-rights groups for support. International attention can help, but change on the ground often comes from sustained local organising. Keep an eye on official statements from police and prosecutors and any court filings that might follow; they’ll tell you whether this remains a conversation or becomes a legal battle.</w:t>
      </w:r>
      <w:r/>
    </w:p>
    <w:p>
      <w:r/>
      <w:r>
        <w:t>It's a small public act that could have outsized effects on law, culture and personal safety , and many Malawians will be watching how it plays 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9">
        <w:r>
          <w:rPr>
            <w:color w:val="0000EE"/>
            <w:u w:val="single"/>
          </w:rPr>
          <w:t>[2]</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https://www.maravipost.com/tamia-jas-same-sex-relationship-disclosure-drags-malawis-anti-lgbtq-laws-back-into-scrutiny/</w:t>
        </w:r>
      </w:hyperlink>
      <w:r>
        <w:t xml:space="preserve"> - Please view link - unable to able to access data</w:t>
      </w:r>
      <w:r/>
    </w:p>
    <w:p>
      <w:pPr>
        <w:pStyle w:val="ListNumber"/>
        <w:spacing w:line="240" w:lineRule="auto"/>
        <w:ind w:left="720"/>
      </w:pPr>
      <w:r/>
      <w:hyperlink r:id="rId9">
        <w:r>
          <w:rPr>
            <w:color w:val="0000EE"/>
            <w:u w:val="single"/>
          </w:rPr>
          <w:t>https://www.maravipost.com/tamia-jas-same-sex-relationship-disclosure-drags-malawis-anti-lgbtq-laws-back-into-scrutiny/</w:t>
        </w:r>
      </w:hyperlink>
      <w:r>
        <w:t xml:space="preserve"> - Malawian content creator Hannah Jabesi, known as Tamia Ja, publicly revealed her same-sex relationship, reigniting discussions on Malawi's anti-LGBTQ laws. This disclosure has sparked debates among supporters, critics, religious groups, legal experts, and human rights advocates about the legal and social implications of her decision. Under Malawi's Penal Code, same-sex sexual conduct is criminalized, with penalties up to 14 years' imprisonment. The inconsistent enforcement of these laws has raised questions about potential legal actions following Tamia Ja's public announcement. Human rights organizations advocate for the decriminalization of consensual same-sex relationships, while some religious and cultural groups support the existing laws, viewing them as reflective of Malawi's moral values and traditions. This incident has intensified the national debate on constitutional rights, public morality, freedom of expression, privacy, and the future direction of Malawi's legal system.</w:t>
      </w:r>
      <w:r/>
    </w:p>
    <w:p>
      <w:pPr>
        <w:pStyle w:val="ListNumber"/>
        <w:spacing w:line="240" w:lineRule="auto"/>
        <w:ind w:left="720"/>
      </w:pPr>
      <w:r/>
      <w:hyperlink r:id="rId10">
        <w:r>
          <w:rPr>
            <w:color w:val="0000EE"/>
            <w:u w:val="single"/>
          </w:rPr>
          <w:t>https://malawi24.com/2026/07/26/tamia-ja-dares-malawi-laws-with-same-sex-reveal/</w:t>
        </w:r>
      </w:hyperlink>
      <w:r>
        <w:t xml:space="preserve"> - Malawian content creator Tamia Ja has publicly unveiled her same-sex relationship, challenging Malawi's laws on same-sex conduct. In a social media post, she expressed her love for her girlfriend and encouraged followers to choose peace over pressure. This bold declaration has brought attention to the country's Penal Code, which criminalizes same-sex sexual acts, with penalties up to 14 years' imprisonment. Tamia Ja's actions have sparked discussions about the enforcement of these laws and their implications for personal freedoms and human rights in Malawi.</w:t>
      </w:r>
      <w:r/>
    </w:p>
    <w:p>
      <w:pPr>
        <w:pStyle w:val="ListNumber"/>
        <w:spacing w:line="240" w:lineRule="auto"/>
        <w:ind w:left="720"/>
      </w:pPr>
      <w:r/>
      <w:hyperlink r:id="rId11">
        <w:r>
          <w:rPr>
            <w:color w:val="0000EE"/>
            <w:u w:val="single"/>
          </w:rPr>
          <w:t>https://depenalisation-homosexualite.org/carte-du-monde/fiche-pays-malawi/penalisation-de-lhomosexualite-au-malawi/</w:t>
        </w:r>
      </w:hyperlink>
      <w:r>
        <w:t xml:space="preserve"> - Malawi's Penal Code criminalizes same-sex sexual conduct, with specific provisions targeting both male and female homosexual acts. Sections 153 and 154 prohibit 'carnal knowledge against the order of nature' and attempted unnatural offences, carrying penalties of up to 14 years' imprisonment. Section 137A criminalizes 'indecent practices between females,' with a maximum penalty of five years' imprisonment. These laws have been a subject of debate, with human rights organizations advocating for their decriminalization, citing conflicts with international human rights principles.</w:t>
      </w:r>
      <w:r/>
    </w:p>
    <w:p>
      <w:pPr>
        <w:pStyle w:val="ListNumber"/>
        <w:spacing w:line="240" w:lineRule="auto"/>
        <w:ind w:left="720"/>
      </w:pPr>
      <w:r/>
      <w:hyperlink r:id="rId13">
        <w:r>
          <w:rPr>
            <w:color w:val="0000EE"/>
            <w:u w:val="single"/>
          </w:rPr>
          <w:t>https://www.faceofmalawi.com/2025/01/27/tamia-ja-appears-in-lilongwe-magistrate-court/</w:t>
        </w:r>
      </w:hyperlink>
      <w:r>
        <w:t xml:space="preserve"> - Malawian content creator Tamia Ja appeared at the Lilongwe Magistrate Court to face undisclosed charges. The court document did not specify the details of the case, and Tamia Ja awaited the commencement of the proceedings. Further information about the case was expected to emerge as the legal process unfolded.</w:t>
      </w:r>
      <w:r/>
    </w:p>
    <w:p>
      <w:pPr>
        <w:pStyle w:val="ListNumber"/>
        <w:spacing w:line="240" w:lineRule="auto"/>
        <w:ind w:left="720"/>
      </w:pPr>
      <w:r/>
      <w:hyperlink r:id="rId12">
        <w:r>
          <w:rPr>
            <w:color w:val="0000EE"/>
            <w:u w:val="single"/>
          </w:rPr>
          <w:t>https://malawi24.com/2025/01/31/tamia-ja-the-fearless-influencer-who-loves-to-shake-things-up/</w:t>
        </w:r>
      </w:hyperlink>
      <w:r>
        <w:t xml:space="preserve"> - Tamia Ja, a prominent Malawian social media influencer, has been at the centre of various controversies due to her outspoken views. In 2024, she faced legal action for allegedly revealing someone's HIV status, leading to significant public discourse. Her unfiltered commentary and willingness to address sensitive topics have made her a polarizing figure in Malawi's entertainment industry.</w:t>
      </w:r>
      <w:r/>
    </w:p>
    <w:p>
      <w:pPr>
        <w:pStyle w:val="ListNumber"/>
        <w:spacing w:line="240" w:lineRule="auto"/>
        <w:ind w:left="720"/>
      </w:pPr>
      <w:r/>
      <w:hyperlink r:id="rId14">
        <w:r>
          <w:rPr>
            <w:color w:val="0000EE"/>
            <w:u w:val="single"/>
          </w:rPr>
          <w:t>https://www.faceofmalawi.com/2024/10/21/malawian-female-content-creator-tamia-ja-sparks-online-buzz-with-new-mens-hairstyle/</w:t>
        </w:r>
      </w:hyperlink>
      <w:r>
        <w:t xml:space="preserve"> - Malawian content creator Tamia Ja caused a stir online by debuting a men's hairstyle inspired by a Brazilian football player. Known for her signature pencil line braids, she addressed potential criticism by encouraging individuals to embrace their personal choices and do what makes them happy. This bold fashion statement sparked conversations about gender norms and self-expression in Malawi.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ravipost.com/tamia-jas-same-sex-relationship-disclosure-drags-malawis-anti-lgbtq-laws-back-into-scrutiny/" TargetMode="External"/><Relationship Id="rId10" Type="http://schemas.openxmlformats.org/officeDocument/2006/relationships/hyperlink" Target="https://malawi24.com/2026/07/26/tamia-ja-dares-malawi-laws-with-same-sex-reveal/" TargetMode="External"/><Relationship Id="rId11" Type="http://schemas.openxmlformats.org/officeDocument/2006/relationships/hyperlink" Target="https://depenalisation-homosexualite.org/carte-du-monde/fiche-pays-malawi/penalisation-de-lhomosexualite-au-malawi/" TargetMode="External"/><Relationship Id="rId12" Type="http://schemas.openxmlformats.org/officeDocument/2006/relationships/hyperlink" Target="https://malawi24.com/2025/01/31/tamia-ja-the-fearless-influencer-who-loves-to-shake-things-up/" TargetMode="External"/><Relationship Id="rId13" Type="http://schemas.openxmlformats.org/officeDocument/2006/relationships/hyperlink" Target="https://www.faceofmalawi.com/2025/01/27/tamia-ja-appears-in-lilongwe-magistrate-court/" TargetMode="External"/><Relationship Id="rId14" Type="http://schemas.openxmlformats.org/officeDocument/2006/relationships/hyperlink" Target="https://www.faceofmalawi.com/2024/10/21/malawian-female-content-creator-tamia-ja-sparks-online-buzz-with-new-mens-hairsty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