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Surrogacy Controversy: When “Perfect” Babies Meet Legal Fallout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watching a new surrogacy scandal unfold as a same-sex couple in Canada sues the surrogate who declined to abort a baby diagnosed with a cleft lip, raising questions about parental expectations, medical ethics and the legal protections for surrogate mothers and children. It matters because the case touches on surrogacy contracts, reproductive rights and child welfare.</w:t>
      </w:r>
      <w:r/>
    </w:p>
    <w:p>
      <w:r/>
      <w:r>
        <w:t>Essential Takeaways</w:t>
      </w:r>
      <w:r/>
      <w:r/>
    </w:p>
    <w:p>
      <w:pPr>
        <w:pStyle w:val="ListBullet"/>
        <w:spacing w:line="240" w:lineRule="auto"/>
        <w:ind w:left="720"/>
      </w:pPr>
      <w:r/>
      <w:r>
        <w:rPr>
          <w:b/>
        </w:rPr>
        <w:t>Lawsuit filed:</w:t>
      </w:r>
      <w:r>
        <w:t xml:space="preserve"> A same-sex couple in Canada has sued the surrogate mother after she refused to terminate a pregnancy after a prenatal cleft-lip diagnosis. </w:t>
      </w:r>
      <w:r/>
    </w:p>
    <w:p>
      <w:pPr>
        <w:pStyle w:val="ListBullet"/>
        <w:spacing w:line="240" w:lineRule="auto"/>
        <w:ind w:left="720"/>
      </w:pPr>
      <w:r/>
      <w:r>
        <w:rPr>
          <w:b/>
        </w:rPr>
        <w:t>Surrogate’s complaint:</w:t>
      </w:r>
      <w:r>
        <w:t xml:space="preserve"> The woman says she feels used and discarded after the couple allegedly sought an abortion; agency representatives corroborate those concerns. </w:t>
      </w:r>
      <w:r/>
    </w:p>
    <w:p>
      <w:pPr>
        <w:pStyle w:val="ListBullet"/>
        <w:spacing w:line="240" w:lineRule="auto"/>
        <w:ind w:left="720"/>
      </w:pPr>
      <w:r/>
      <w:r>
        <w:rPr>
          <w:b/>
        </w:rPr>
        <w:t>Medical perspective:</w:t>
      </w:r>
      <w:r>
        <w:t xml:space="preserve"> Experts note cleft lip is typically correctable with surgery and therapy and does not prevent a healthy life. </w:t>
      </w:r>
      <w:r/>
    </w:p>
    <w:p>
      <w:pPr>
        <w:pStyle w:val="ListBullet"/>
        <w:spacing w:line="240" w:lineRule="auto"/>
        <w:ind w:left="720"/>
      </w:pPr>
      <w:r/>
      <w:r>
        <w:rPr>
          <w:b/>
        </w:rPr>
        <w:t>Wider reaction:</w:t>
      </w:r>
      <w:r>
        <w:t xml:space="preserve"> The story has been picked up by conservative and religious outlets and fed into broader debates about surrogacy, adoption and parental expectations. </w:t>
      </w:r>
      <w:r/>
    </w:p>
    <w:p>
      <w:pPr>
        <w:pStyle w:val="ListBullet"/>
        <w:spacing w:line="240" w:lineRule="auto"/>
        <w:ind w:left="720"/>
      </w:pPr>
      <w:r/>
      <w:r>
        <w:rPr>
          <w:b/>
        </w:rPr>
        <w:t>Practical stakes:</w:t>
      </w:r>
      <w:r>
        <w:t xml:space="preserve"> The case highlights gaps in surrogacy agreements, counselling for intended parents and legal protections for birth mothers and the child.</w:t>
      </w:r>
      <w:r/>
      <w:r/>
    </w:p>
    <w:p>
      <w:pPr>
        <w:pStyle w:val="Heading2"/>
      </w:pPr>
      <w:r>
        <w:t>Why this case has captured attention , and why emotions run high</w:t>
      </w:r>
      <w:r/>
    </w:p>
    <w:p>
      <w:r/>
      <w:r>
        <w:t>The image is stark: a birth mother left feeling “used” after intended parents allegedly sought a termination when ultrasound scans showed a cleft lip. That emotional detail is what turns a contractual dispute into a story that people can’t stop talking about. According to news reports, the surrogacy agency owner and the surrogate herself linked the couple’s dissatisfaction to the abortion request, even if the lawsuit’s legal claims don’t cite that refusal explicitly. Readers naturally react to the perceived mismatch between expectations and messy human reality.</w:t>
      </w:r>
      <w:r/>
    </w:p>
    <w:p>
      <w:r/>
      <w:r>
        <w:t>This isn’t just theatre. Surrogacy arrangements often combine intense personal, medical and financial stakes, and when one side feels betrayed the fallout can be legal, public and bitter. If you’re considering surrogacy, expect strong emotions, frank conversations and clear written agreements about contingencies.</w:t>
      </w:r>
      <w:r/>
    </w:p>
    <w:p>
      <w:pPr>
        <w:pStyle w:val="Heading2"/>
      </w:pPr>
      <w:r>
        <w:t>Medical reality: a cleft lip is rarely a life sentence</w:t>
      </w:r>
      <w:r/>
    </w:p>
    <w:p>
      <w:r/>
      <w:r>
        <w:t>Doctors and bioethicists routinely point out that a cleft lip, while distressing to parents at first sight, is typically fixable with surgery and follow-up care. Surgical repair, speech therapy and dental work can give children very good outcomes. That perspective is important because it frames the central question: what level of imperfection is acceptable to intended parents?</w:t>
      </w:r>
      <w:r/>
    </w:p>
    <w:p>
      <w:r/>
      <w:r>
        <w:t>Knowing the medical prognosis helps intended parents and surrogates set realistic expectations before conception. Clinics and agencies should be transparent about likely outcomes and the need for postnatal care, and intended parents should factor in the emotional and financial commitment that corrective surgery and therapy require.</w:t>
      </w:r>
      <w:r/>
    </w:p>
    <w:p>
      <w:pPr>
        <w:pStyle w:val="Heading2"/>
      </w:pPr>
      <w:r>
        <w:t>Contracts, counselling and the legal grey areas of surrogacy</w:t>
      </w:r>
      <w:r/>
    </w:p>
    <w:p>
      <w:r/>
      <w:r>
        <w:t>Surrogacy law is a patchwork in many countries, and Canada’s rules vary by province and by the nature of the agreement. Contracts can try to anticipate every contingency, but courts don’t always enforce clauses that could be seen as coercive or that run against public policy. That’s why many legal experts recommend robust pre-conception counselling and carefully drafted agreements that address possible medical findings, decision-making authority during pregnancy and financial responsibilities.</w:t>
      </w:r>
      <w:r/>
    </w:p>
    <w:p>
      <w:r/>
      <w:r>
        <w:t>In practice, disputes like this expose gaps: who decides about abortion, what constitutes “emotional distress” in legal terms, and what damages, if any, are recoverable. If you’re planning surrogacy, get specialist legal advice early and document counselling sessions and consent decisions.</w:t>
      </w:r>
      <w:r/>
    </w:p>
    <w:p>
      <w:pPr>
        <w:pStyle w:val="Heading2"/>
      </w:pPr>
      <w:r>
        <w:t>How the story is being used in wider cultural arguments</w:t>
      </w:r>
      <w:r/>
    </w:p>
    <w:p>
      <w:r/>
      <w:r>
        <w:t>Unsurprisingly, this incident has been amplified in political and religious corners and used as evidence in broader cultural debates on same-sex parenting, reproductive ethics and family law. Some commentators treat the case as proof of a moral failing tied to a particular lifestyle; others see it as an example of transactional breakdowns in a system that commercialises reproduction.</w:t>
      </w:r>
      <w:r/>
    </w:p>
    <w:p>
      <w:r/>
      <w:r>
        <w:t>Be wary of sweeping conclusions. Individual cases are messy, and while abuse and neglect deserve full exposure and punishment, contractual disputes over prenatal decisions are not the same as criminal child abuse. Still, the story does ratchet public scrutiny up on agencies, clinics and prospective parents , and that can prompt policy review.</w:t>
      </w:r>
      <w:r/>
    </w:p>
    <w:p>
      <w:pPr>
        <w:pStyle w:val="Heading2"/>
      </w:pPr>
      <w:r>
        <w:t>Practical advice for anyone thinking about surrogacy or becoming an intended parent</w:t>
      </w:r>
      <w:r/>
    </w:p>
    <w:p>
      <w:r/>
      <w:r>
        <w:t>Start with clear-headed planning. Insist on pre-birth counselling and psychological screening for all parties. Ensure your surrogacy contract explicitly addresses prenatal test results, who has ultimate decision-making authority on medical matters, and how unexpected outcomes will be handled financially and emotionally. Consider clauses on communication expectations so no one feels cut out of updates. And pick reputable agencies and clinics with strong track records and independent legal counsel for the surrogate.</w:t>
      </w:r>
      <w:r/>
    </w:p>
    <w:p>
      <w:r/>
      <w:r>
        <w:t>Surrogacy can create beautiful families, but it also raises ethical, legal and human challenges. Planning, openness and good legal advice reduce the chance of ugly headlines.</w:t>
      </w:r>
      <w:r/>
    </w:p>
    <w:p>
      <w:r/>
      <w:r>
        <w:t>It's a small change in process , more counselling, stronger contracts, clearer expectations , that could spare everyone a lot of pain.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https://spectator.org/the-battle-is-bigger-than-sports/</w:t>
        </w:r>
      </w:hyperlink>
      <w:r>
        <w:t xml:space="preserve"> - Please view link - unable to able to access data</w:t>
      </w:r>
      <w:r/>
    </w:p>
    <w:p>
      <w:pPr>
        <w:pStyle w:val="ListNumber"/>
        <w:spacing w:line="240" w:lineRule="auto"/>
        <w:ind w:left="720"/>
      </w:pPr>
      <w:r/>
      <w:hyperlink r:id="rId10">
        <w:r>
          <w:rPr>
            <w:color w:val="0000EE"/>
            <w:u w:val="single"/>
          </w:rPr>
          <w:t>https://www.thefederalist.com/2026/07/13/same-sex-couple-sues-surrogate-after-she-refuses-to-abort-baby-with-cleft-lip/</w:t>
        </w:r>
      </w:hyperlink>
      <w:r>
        <w:t xml:space="preserve"> - A same-sex couple in Canada is suing their surrogate mother after she refused to abort their baby diagnosed with a cleft lip. The lawsuit alleges that the surrogate failed to keep the couple informed about the baby's health, put the child at risk, caused emotional distress, and violated confidentiality. The surrogate denies these allegations, stating that the dispute arose from her refusal to terminate the pregnancy. The case highlights the complexities and ethical considerations surrounding surrogacy agreements and parental expectations.</w:t>
      </w:r>
      <w:r/>
    </w:p>
    <w:p>
      <w:pPr>
        <w:pStyle w:val="ListNumber"/>
        <w:spacing w:line="240" w:lineRule="auto"/>
        <w:ind w:left="720"/>
      </w:pPr>
      <w:r/>
      <w:hyperlink r:id="rId11">
        <w:r>
          <w:rPr>
            <w:color w:val="0000EE"/>
            <w:u w:val="single"/>
          </w:rPr>
          <w:t>https://www.cbn.com/news/us/same-sex-couple-sues-surrogate-refusing-abort-baby-possible-minor-birth-defect</w:t>
        </w:r>
      </w:hyperlink>
      <w:r>
        <w:t xml:space="preserve"> - A same-sex couple in Canada has filed a lawsuit against a surrogate mother who refused to abort their baby after doctors detected a cleft lip and a possible heart defect. The couple claims the surrogate did not keep them informed of the baby's health, which they argue put the preborn child at risk, caused them emotional distress, and violated their confidentiality. The surrogate denies these allegations, stating that the relationship deteriorated after she refused to terminate the pregnancy.</w:t>
      </w:r>
      <w:r/>
    </w:p>
    <w:p>
      <w:pPr>
        <w:pStyle w:val="ListNumber"/>
        <w:spacing w:line="240" w:lineRule="auto"/>
        <w:ind w:left="720"/>
      </w:pPr>
      <w:r/>
      <w:hyperlink r:id="rId12">
        <w:r>
          <w:rPr>
            <w:color w:val="0000EE"/>
            <w:u w:val="single"/>
          </w:rPr>
          <w:t>https://www.westernjournal.com/report-gay-couple-sues-surrogate-mom-not-aborting-baby-cleft-lip/</w:t>
        </w:r>
      </w:hyperlink>
      <w:r>
        <w:t xml:space="preserve"> - A surrogate mother is being sued by a homosexual couple after not aborting a baby conceived by in-vitro fertilization. The couple filed a lawsuit in Ontario, Canada, alleging that the surrogate failed to keep them informed about the child's health, put the child at risk, caused emotional distress, and violated confidentiality. The dispute began when the couple requested the surrogate to terminate the pregnancy after an ultrasound revealed a cleft lip and possible heart defect.</w:t>
      </w:r>
      <w:r/>
    </w:p>
    <w:p>
      <w:pPr>
        <w:pStyle w:val="ListNumber"/>
        <w:spacing w:line="240" w:lineRule="auto"/>
        <w:ind w:left="720"/>
      </w:pPr>
      <w:r/>
      <w:hyperlink r:id="rId13">
        <w:r>
          <w:rPr>
            <w:color w:val="0000EE"/>
            <w:u w:val="single"/>
          </w:rPr>
          <w:t>https://www.zeale.co/news/articles/they-didnt-get-the-perfect-child-gay-couple-sues-surrogate-who-refused-to-abort-son-over-cleft-lip-diagnosis</w:t>
        </w:r>
      </w:hyperlink>
      <w:r>
        <w:t xml:space="preserve"> - A same-sex couple in Ontario, Canada, is suing the surrogate mother who carried their son after she refused their request to abort the unborn child following a prenatal diagnosis of a cleft lip. The lawsuit alleges that the surrogate failed to keep the couple informed about the baby's health, put the child at risk, caused emotional distress, and violated confidentiality. The surrogate denies these allegations, stating that the dispute arose from her refusal to terminate the pregnancy.</w:t>
      </w:r>
      <w:r/>
    </w:p>
    <w:p>
      <w:pPr>
        <w:pStyle w:val="ListNumber"/>
        <w:spacing w:line="240" w:lineRule="auto"/>
        <w:ind w:left="720"/>
      </w:pPr>
      <w:r/>
      <w:hyperlink r:id="rId14">
        <w:r>
          <w:rPr>
            <w:color w:val="0000EE"/>
            <w:u w:val="single"/>
          </w:rPr>
          <w:t>https://www.tldm.org/news63/gay-couple-sues-surrogate-for-refusing-to-kill-baby-with-cleft-lip-in-abortion.htm</w:t>
        </w:r>
      </w:hyperlink>
      <w:r>
        <w:t xml:space="preserve"> - A same-sex couple in Ontario, Canada, is suing their surrogate mother after she refused to abort their baby diagnosed with a cleft lip. The lawsuit alleges that the surrogate failed to keep the couple informed about the baby's health, put the child at risk, caused emotional distress, and violated confidentiality. The surrogate denies these allegations, stating that the dispute arose from her refusal to terminate the pregnancy. The case highlights the complexities and ethical considerations surrounding surrogacy agreements and parental expectations.</w:t>
      </w:r>
      <w:r/>
    </w:p>
    <w:p>
      <w:pPr>
        <w:pStyle w:val="ListNumber"/>
        <w:spacing w:line="240" w:lineRule="auto"/>
        <w:ind w:left="720"/>
      </w:pPr>
      <w:r/>
      <w:hyperlink r:id="rId15">
        <w:r>
          <w:rPr>
            <w:color w:val="0000EE"/>
            <w:u w:val="single"/>
          </w:rPr>
          <w:t>https://www.tigerdroppings.com/rant/politics/gay-couple-sues-surrogate-for-refusing-to-kill-baby-with-cleft-lip-in-abortion/124174022/</w:t>
        </w:r>
      </w:hyperlink>
      <w:r>
        <w:t xml:space="preserve"> - A same-sex couple in Ontario, Canada, is suing their surrogate mother after she refused to abort their baby diagnosed with a cleft lip. The lawsuit alleges that the surrogate failed to keep the couple informed about the baby's health, put the child at risk, caused emotional distress, and violated confidentiality. The surrogate denies these allegations, stating that the dispute arose from her refusal to terminate the pregnancy. The case highlights the complexities and ethical considerations surrounding surrogacy agreements and parental expectations.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ectator.org/the-battle-is-bigger-than-sports/" TargetMode="External"/><Relationship Id="rId10" Type="http://schemas.openxmlformats.org/officeDocument/2006/relationships/hyperlink" Target="https://www.thefederalist.com/2026/07/13/same-sex-couple-sues-surrogate-after-she-refuses-to-abort-baby-with-cleft-lip/" TargetMode="External"/><Relationship Id="rId11" Type="http://schemas.openxmlformats.org/officeDocument/2006/relationships/hyperlink" Target="https://www.cbn.com/news/us/same-sex-couple-sues-surrogate-refusing-abort-baby-possible-minor-birth-defect" TargetMode="External"/><Relationship Id="rId12" Type="http://schemas.openxmlformats.org/officeDocument/2006/relationships/hyperlink" Target="https://www.westernjournal.com/report-gay-couple-sues-surrogate-mom-not-aborting-baby-cleft-lip/" TargetMode="External"/><Relationship Id="rId13" Type="http://schemas.openxmlformats.org/officeDocument/2006/relationships/hyperlink" Target="https://www.zeale.co/news/articles/they-didnt-get-the-perfect-child-gay-couple-sues-surrogate-who-refused-to-abort-son-over-cleft-lip-diagnosis" TargetMode="External"/><Relationship Id="rId14" Type="http://schemas.openxmlformats.org/officeDocument/2006/relationships/hyperlink" Target="https://www.tldm.org/news63/gay-couple-sues-surrogate-for-refusing-to-kill-baby-with-cleft-lip-in-abortion.htm" TargetMode="External"/><Relationship Id="rId15" Type="http://schemas.openxmlformats.org/officeDocument/2006/relationships/hyperlink" Target="https://www.tigerdroppings.com/rant/politics/gay-couple-sues-surrogate-for-refusing-to-kill-baby-with-cleft-lip-in-abortion/124174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