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Pride Communities Stay Safe — and Why Visibility Still Wins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communities, organisers and everyday marchers keep showing up: from quick security updates to small acts of courage, Pride remains a vital, visible stand against hate , and that visibility matters now more than ever.</w:t>
      </w:r>
      <w:r/>
    </w:p>
    <w:p>
      <w:r/>
      <w:r>
        <w:t>Essential Takeaways</w:t>
      </w:r>
      <w:r/>
      <w:r/>
    </w:p>
    <w:p>
      <w:pPr>
        <w:pStyle w:val="ListBullet"/>
        <w:spacing w:line="240" w:lineRule="auto"/>
        <w:ind w:left="720"/>
      </w:pPr>
      <w:r/>
      <w:r>
        <w:rPr>
          <w:b/>
        </w:rPr>
        <w:t>Immediate response:</w:t>
      </w:r>
      <w:r>
        <w:t xml:space="preserve"> Organisers and police often brief crowds quickly after incidents, offering clear evacuation routes and medical help.</w:t>
      </w:r>
      <w:r/>
    </w:p>
    <w:p>
      <w:pPr>
        <w:pStyle w:val="ListBullet"/>
        <w:spacing w:line="240" w:lineRule="auto"/>
        <w:ind w:left="720"/>
      </w:pPr>
      <w:r/>
      <w:r>
        <w:rPr>
          <w:b/>
        </w:rPr>
        <w:t>Visible solidarity:</w:t>
      </w:r>
      <w:r>
        <w:t xml:space="preserve"> Large turnouts and allied presence reduce isolation and send a defiant message that hate won’t silence people.</w:t>
      </w:r>
      <w:r/>
    </w:p>
    <w:p>
      <w:pPr>
        <w:pStyle w:val="ListBullet"/>
        <w:spacing w:line="240" w:lineRule="auto"/>
        <w:ind w:left="720"/>
      </w:pPr>
      <w:r/>
      <w:r>
        <w:rPr>
          <w:b/>
        </w:rPr>
        <w:t>Practical preparedness:</w:t>
      </w:r>
      <w:r>
        <w:t xml:space="preserve"> Simple measures , bag checks, clear signage, trained volunteers , make events feel safer and more welcoming.</w:t>
      </w:r>
      <w:r/>
    </w:p>
    <w:p>
      <w:pPr>
        <w:pStyle w:val="ListBullet"/>
        <w:spacing w:line="240" w:lineRule="auto"/>
        <w:ind w:left="720"/>
      </w:pPr>
      <w:r/>
      <w:r>
        <w:rPr>
          <w:b/>
        </w:rPr>
        <w:t>Emotional impact:</w:t>
      </w:r>
      <w:r>
        <w:t xml:space="preserve"> Showing up at Pride is both political and personal; it’s often the bravest act someone will do that day.</w:t>
      </w:r>
      <w:r/>
    </w:p>
    <w:p>
      <w:pPr>
        <w:pStyle w:val="ListBullet"/>
        <w:spacing w:line="240" w:lineRule="auto"/>
        <w:ind w:left="720"/>
      </w:pPr>
      <w:r/>
      <w:r>
        <w:rPr>
          <w:b/>
        </w:rPr>
        <w:t>Why it matters:</w:t>
      </w:r>
      <w:r>
        <w:t xml:space="preserve"> Visibility changes culture over time, making it easier for future generations to live openly.</w:t>
      </w:r>
      <w:r/>
      <w:r/>
    </w:p>
    <w:p>
      <w:pPr>
        <w:pStyle w:val="Heading2"/>
      </w:pPr>
      <w:r>
        <w:t>Why showing up at Pride remains the boldest reply to fear</w:t>
      </w:r>
      <w:r/>
    </w:p>
    <w:p>
      <w:r/>
      <w:r>
        <w:t>Last Sunday’s news of a vehicle attack near Berlin’s Brandenburg Gate was a jolt many of us felt in our bones, a reminder that public gatherings can be targeted and that fear is never abstract. Reuters and AP coverage detailed fast-moving scenes and official responses, and people watching felt that cold pit in the stomach familiar to anyone who remembers Pulse in Orlando. Yet despite the shock, organisers and communities renewed their commitment to appear in public, to celebrate, and to grieve. That mix of defiance and tenderness is what Pride has always been about: not just protest, but presence.</w:t>
      </w:r>
      <w:r/>
    </w:p>
    <w:p>
      <w:pPr>
        <w:pStyle w:val="Heading2"/>
      </w:pPr>
      <w:r>
        <w:t>How organisers and local authorities adapt on the fly</w:t>
      </w:r>
      <w:r/>
    </w:p>
    <w:p>
      <w:r/>
      <w:r>
        <w:t>When an incident happens, plain, calm communication makes a huge difference. Police briefings, public-address updates and social posts keep people informed and prevent panic, as AP reporting on recent incidents shows. Event teams reroute crowds, set up temporary medical stations and coordinate with transport services. For anyone planning to attend, trust the volunteers and follow official channels , they’re working to keep you safe, and moving calmly is the best help you can give them.</w:t>
      </w:r>
      <w:r/>
    </w:p>
    <w:p>
      <w:pPr>
        <w:pStyle w:val="Heading2"/>
      </w:pPr>
      <w:r>
        <w:t>Small security measures that actually make a difference</w:t>
      </w:r>
      <w:r/>
    </w:p>
    <w:p>
      <w:r/>
      <w:r>
        <w:t>You don’t need an army to make a festival safer. Concepts now commonplace , clear signage for exits, staffed information points, bag checks and trained marshals , create order without turning Pride into something unwelcoming. According to coverage of security responses in multiple cities, these steps help spot problems early and reassure participants. Choose comfortable, easy-to-search bags and wear clothes that suit long days outdoors; it keeps you mobile and ready to follow instructions if needed.</w:t>
      </w:r>
      <w:r/>
    </w:p>
    <w:p>
      <w:pPr>
        <w:pStyle w:val="Heading2"/>
      </w:pPr>
      <w:r>
        <w:t>The power of numbers: visibility as protection and protest</w:t>
      </w:r>
      <w:r/>
    </w:p>
    <w:p>
      <w:r/>
      <w:r>
        <w:t>There’s practical safety in crowds, but there’s also a moral lesson: when communities are visible, it chips away at the isolation that fuels prejudice. The story of the first Pride march in 1970 , a few thousand people walking up Sixth Avenue , illustrates how public courage begets progress. Each attendee lightens the burden on the next person, and every event makes it harder for haters to claim invisibility as victory. That’s why so many speakers and activists insist on showing up, even when staying home might feel safer.</w:t>
      </w:r>
      <w:r/>
    </w:p>
    <w:p>
      <w:pPr>
        <w:pStyle w:val="Heading2"/>
      </w:pPr>
      <w:r>
        <w:t>What attendees can do , practical tips that help everyone</w:t>
      </w:r>
      <w:r/>
    </w:p>
    <w:p>
      <w:r/>
      <w:r>
        <w:t>Go with friends when you can, share meeting points, and keep a charged phone. Familiarise yourself with the location of first-aid tents and exits on arrival. Look out for volunteers wearing high-visibility vests and make a note of police or event HQ posts. If you witness anything suspicious, report it quietly to those staffers rather than drawing attention. These small acts of preparedness and solidarity keep the mood celebratory and reduce needless anxiety.</w:t>
      </w:r>
      <w:r/>
    </w:p>
    <w:p>
      <w:pPr>
        <w:pStyle w:val="Heading2"/>
      </w:pPr>
      <w:r>
        <w:t>Looking ahead: resilience without illusion</w:t>
      </w:r>
      <w:r/>
    </w:p>
    <w:p>
      <w:r/>
      <w:r>
        <w:t>We shouldn’t pretend danger has vanished, nor should we let it define our lives. Coverage from international outlets shows that responses by communities and officials evolve with each incident, improving safety without stripping Pride of its warmth. The truth is simple and stubborn: visibility changes history, and the choice to gather , to dance, march, speak and grieve together , is itself a form of protection. It’s an imperfect shield, but it’s ours.</w:t>
      </w:r>
      <w:r/>
    </w:p>
    <w:p>
      <w:r/>
      <w:r>
        <w:t>It's a small change that can make every gathering safer and every act of courage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12">
        <w:r>
          <w:rPr>
            <w:color w:val="0000EE"/>
            <w:u w:val="single"/>
          </w:rPr>
          <w:t>[6]</w:t>
        </w:r>
      </w:hyperlink>
      <w:r>
        <w:t xml:space="preserve">, </w:t>
      </w:r>
      <w:hyperlink r:id="rId13">
        <w:r>
          <w:rPr>
            <w:color w:val="0000EE"/>
            <w:u w:val="single"/>
          </w:rPr>
          <w:t>[3]</w:t>
        </w:r>
      </w:hyperlink>
      <w:r>
        <w:t xml:space="preserve">- Paragraph 3: </w:t>
      </w:r>
      <w:hyperlink r:id="rId14">
        <w:r>
          <w:rPr>
            <w:color w:val="0000EE"/>
            <w:u w:val="single"/>
          </w:rPr>
          <w:t>[5]</w:t>
        </w:r>
      </w:hyperlink>
      <w:r>
        <w:t xml:space="preserve">, </w:t>
      </w:r>
      <w:hyperlink r:id="rId11">
        <w:r>
          <w:rPr>
            <w:color w:val="0000EE"/>
            <w:u w:val="single"/>
          </w:rPr>
          <w:t>[2]</w:t>
        </w:r>
      </w:hyperlink>
      <w:r>
        <w:t xml:space="preserve">- Paragraph 4: </w:t>
      </w:r>
      <w:hyperlink r:id="rId13">
        <w:r>
          <w:rPr>
            <w:color w:val="0000EE"/>
            <w:u w:val="single"/>
          </w:rPr>
          <w:t>[3]</w:t>
        </w:r>
      </w:hyperlink>
      <w:r>
        <w:t xml:space="preserve">, </w:t>
      </w:r>
      <w:hyperlink r:id="rId10">
        <w:r>
          <w:rPr>
            <w:color w:val="0000EE"/>
            <w:u w:val="single"/>
          </w:rPr>
          <w:t>[4]</w:t>
        </w:r>
      </w:hyperlink>
      <w:r>
        <w:t xml:space="preserve">- Paragraph 5: </w:t>
      </w:r>
      <w:hyperlink r:id="rId14">
        <w:r>
          <w:rPr>
            <w:color w:val="0000EE"/>
            <w:u w:val="single"/>
          </w:rPr>
          <w:t>[5]</w:t>
        </w:r>
      </w:hyperlink>
      <w:r>
        <w:t xml:space="preserve">, </w:t>
      </w:r>
      <w:hyperlink r:id="rId12">
        <w:r>
          <w:rPr>
            <w:color w:val="0000EE"/>
            <w:u w:val="single"/>
          </w:rPr>
          <w:t>[6]</w:t>
        </w:r>
      </w:hyperlink>
      <w:r>
        <w:t xml:space="preserve">- Paragraph 6: </w:t>
      </w:r>
      <w:hyperlink r:id="rId11">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https://epgn.com/2026/07/27/terrorists-will-never-stop-pride/</w:t>
        </w:r>
      </w:hyperlink>
      <w:r>
        <w:t xml:space="preserve"> - Please view link - unable to able to access data</w:t>
      </w:r>
      <w:r/>
    </w:p>
    <w:p>
      <w:pPr>
        <w:pStyle w:val="ListNumber"/>
        <w:spacing w:line="240" w:lineRule="auto"/>
        <w:ind w:left="720"/>
      </w:pPr>
      <w:r/>
      <w:hyperlink r:id="rId11">
        <w:r>
          <w:rPr>
            <w:color w:val="0000EE"/>
            <w:u w:val="single"/>
          </w:rPr>
          <w:t>https://apnews.com/article/9760271f06c1e280355eab19894b603e</w:t>
        </w:r>
      </w:hyperlink>
      <w:r>
        <w:t xml:space="preserve"> - Following a tragic extremist attack during Berlin's Pride festival that resulted in one death and nearly 30 injuries, Syrian belly dancer Haidar Darwish responded with resilience and art. Performing at Museum Island the next evening, Darwish honoured the victims with a moment of silence before transforming grief into joy through dance. Joined by Queens Against Borders—a collective supporting LGBTQ+ refugees and migrants—Darwish, alongside performers like Egyptian belly dancer Aleya and Nigerian drag artist Countess Sasha Seduction, conveyed a message of visibility, strength, and unity. The attack was carried out by 21-year-old Abdul Ballout, who had prior links to the Islamic State; he was killed by police while approaching them with a sharp instrument. Despite the somber backdrop, Darwish emphasised the importance of continuing to perform not just for their community but for a broader audience, turning pain into a powerful statement of resistance and joy.</w:t>
      </w:r>
      <w:r/>
    </w:p>
    <w:p>
      <w:pPr>
        <w:pStyle w:val="ListNumber"/>
        <w:spacing w:line="240" w:lineRule="auto"/>
        <w:ind w:left="720"/>
      </w:pPr>
      <w:r/>
      <w:hyperlink r:id="rId13">
        <w:r>
          <w:rPr>
            <w:color w:val="0000EE"/>
            <w:u w:val="single"/>
          </w:rPr>
          <w:t>https://apnews.com/article/e364b80d141376beb47fafc89f11c5c0</w:t>
        </w:r>
      </w:hyperlink>
      <w:r>
        <w:t xml:space="preserve"> - A deadly terror attack near Berlin's Pride festival has raised serious concerns over the release of Abdul Ballout, a 21-year-old German citizen with ties to the Islamic State group. Ballout drove a van into a crowd and attacked people with a machete, killing one Polish woman and injuring 29 others. He was killed after a nearly 24-hour manhunt. Authorities revealed that Ballout had previously tried to join ISIS and was convicted in Germany for promoting extremist content and preparing a violent act. Despite being classified a high-risk individual, he had been released due to procedural delays and a lack of legal grounds to keep him detained. Ballout was also undergoing a deradicalisation programme but had misled evaluators into believing he posed no immediate threat. Critics, including German officials and citizens, are demanding accountability and questioning the court's decision to release him. The incident has sparked renewed debate on youth sentencing and managing extremist threats. It has also intensified concerns ahead of upcoming regional elections, with far-right parties using the incident to push anti-migrant rhetoric.</w:t>
      </w:r>
      <w:r/>
    </w:p>
    <w:p>
      <w:pPr>
        <w:pStyle w:val="ListNumber"/>
        <w:spacing w:line="240" w:lineRule="auto"/>
        <w:ind w:left="720"/>
      </w:pPr>
      <w:r/>
      <w:hyperlink r:id="rId10">
        <w:r>
          <w:rPr>
            <w:color w:val="0000EE"/>
            <w:u w:val="single"/>
          </w:rPr>
          <w:t>https://apnews.com/article/3ba5e3f1becffd0da5f47b29aa08da9d</w:t>
        </w:r>
      </w:hyperlink>
      <w:r>
        <w:t xml:space="preserve"> - A deadly terror attack near Berlin's Pride festival left one person dead and 29 injured on Saturday night. The suspect, Abdul Ballout, a German citizen with Lebanese heritage, drove a van into a crowd near Tiergarten park and then allegedly attacked others with a machete. He was shot and killed by police on Sunday in Berlin’s Spandau suburb after confronting officers with a sharp object. Authorities labelled the act an Islamic extremist terror attack. Ballout, who previously tried to join ISIS in Syria, had been convicted in May 2026 for related offences and was released pending appeal. The violent incident occurred only a few hundred metres from Berlin's Christopher Street Day celebration, one of Europe’s largest LGBTQ+ events. Memorials have been held at the Brandenburg Gate, where mourners expressed solidarity and grief. In response, German leaders urged unity and resilience, while cities like Amsterdam, hosting World Pride this week, have heightened security awareness but continue promoting the message of love and freedom. The incident has renewed focus on extremist threats and security at major public gatherings.</w:t>
      </w:r>
      <w:r/>
    </w:p>
    <w:p>
      <w:pPr>
        <w:pStyle w:val="ListNumber"/>
        <w:spacing w:line="240" w:lineRule="auto"/>
        <w:ind w:left="720"/>
      </w:pPr>
      <w:r/>
      <w:hyperlink r:id="rId14">
        <w:r>
          <w:rPr>
            <w:color w:val="0000EE"/>
            <w:u w:val="single"/>
          </w:rPr>
          <w:t>https://apnews.com/article/8b3c8ded8033ab246cb55f7bd1c47e2f</w:t>
        </w:r>
      </w:hyperlink>
      <w:r>
        <w:t xml:space="preserve"> - A tragic incident occurred at Berlin’s renowned Pride festival on Saturday night when a white van drove into a crowd at Tiergarten park, killing one person and injuring at least 16 others. Some victims sustained life-threatening injuries, and there are unconfirmed reports of stab wounds. The vehicle collided with a tree after hitting the victims. As a result, the city cancelled the ongoing Pride celebration and a concert near the Brandenburg Gate shortly after 10 p.m. Berlin police have identified a suspect with known ties to Islamic groups in the city, though he remains at large. Authorities are working urgently to determine his role and motives. Over 2,200 police officers had been deployed across Berlin to ensure security during the day’s events. Berlin Mayor Kai Wegner condemned the attack, calling it a violent strike against the city’s values of tolerance and freedom. Witnesses are being urged to share footage and information, and a crisis hotline has been established for those searching for loved ones. Known locally as Christopher Street Day, Berlin’s Pride festival is one of Europe’s largest LGBTQ+ events and drew hundreds of thousands of participants this year.</w:t>
      </w:r>
      <w:r/>
    </w:p>
    <w:p>
      <w:pPr>
        <w:pStyle w:val="ListNumber"/>
        <w:spacing w:line="240" w:lineRule="auto"/>
        <w:ind w:left="720"/>
      </w:pPr>
      <w:r/>
      <w:hyperlink r:id="rId12">
        <w:r>
          <w:rPr>
            <w:color w:val="0000EE"/>
            <w:u w:val="single"/>
          </w:rPr>
          <w:t>https://apnews.com/article/ae19e8d8152e0034fcc520bdaadcc37b</w:t>
        </w:r>
      </w:hyperlink>
      <w:r>
        <w:t xml:space="preserve"> - Berlin hosted its inaugural drag march on Friday, launching one of Europe's largest LGBTQ+ events, ahead of the city's Christopher Street Day pride parade. The march, led by Sister Daphne OSPI from the Sisters of Perpetual Indulgence, combined flamboyant celebration with protest, drawing around 500 participants—including drag queens, kings, and LGBTQ+ allies. Marchers dressed in glittering costumes and vibrant makeup made their way from the Reichstag to the Brandenburg Gate, accompanied by live music, notably “The Lavender Song,” a 1920s gay rights anthem. Sister Daphne emphasised the movement’s spirit of joyful resistance, stating that each aspect of drag is a form of activism. The drag march honours the legacy of the 1969 Stonewall rebellion in New York, which inspired the global Pride movement. The Sisters of Perpetual Indulgence, founded in San Francisco in 1979 and active in Germany since 1991, focus on health education, HIV/AIDS support, and queer advocacy. The festive and defiant tone of the event reflects Berlin's inclusive and activist spirit, with ever-growing public engagement.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7/27/terrorists-will-never-stop-pride/" TargetMode="External"/><Relationship Id="rId10" Type="http://schemas.openxmlformats.org/officeDocument/2006/relationships/hyperlink" Target="https://apnews.com/article/3ba5e3f1becffd0da5f47b29aa08da9d" TargetMode="External"/><Relationship Id="rId11" Type="http://schemas.openxmlformats.org/officeDocument/2006/relationships/hyperlink" Target="https://apnews.com/article/9760271f06c1e280355eab19894b603e" TargetMode="External"/><Relationship Id="rId12" Type="http://schemas.openxmlformats.org/officeDocument/2006/relationships/hyperlink" Target="https://apnews.com/article/ae19e8d8152e0034fcc520bdaadcc37b" TargetMode="External"/><Relationship Id="rId13" Type="http://schemas.openxmlformats.org/officeDocument/2006/relationships/hyperlink" Target="https://apnews.com/article/e364b80d141376beb47fafc89f11c5c0" TargetMode="External"/><Relationship Id="rId14" Type="http://schemas.openxmlformats.org/officeDocument/2006/relationships/hyperlink" Target="https://apnews.com/article/8b3c8ded8033ab246cb55f7bd1c47e2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