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Ohio Response to Anti-LGBTQ+ Billboards: Local Pushback and Practical Ways to Help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spotting provocative billboards in rural Ohio and local groups are fighting back , here's who’s involved, why it matters, and practical ways neighbours can support LGBTQ+ families and kids.</w:t>
      </w:r>
      <w:r/>
    </w:p>
    <w:p>
      <w:r/>
      <w:r>
        <w:t>Essential Takeaways</w:t>
      </w:r>
      <w:r/>
      <w:r/>
    </w:p>
    <w:p>
      <w:pPr>
        <w:pStyle w:val="ListBullet"/>
        <w:spacing w:line="240" w:lineRule="auto"/>
        <w:ind w:left="720"/>
      </w:pPr>
      <w:r/>
      <w:r>
        <w:rPr>
          <w:b/>
        </w:rPr>
        <w:t>What happened:</w:t>
      </w:r>
      <w:r>
        <w:t xml:space="preserve"> Anti-LGBTQ+ billboards from Them Before Us appeared across rural Ohio, using rainbow-coloured words to deliver a divisive message. </w:t>
      </w:r>
      <w:r/>
    </w:p>
    <w:p>
      <w:pPr>
        <w:pStyle w:val="ListBullet"/>
        <w:spacing w:line="240" w:lineRule="auto"/>
        <w:ind w:left="720"/>
      </w:pPr>
      <w:r/>
      <w:r>
        <w:rPr>
          <w:b/>
        </w:rPr>
        <w:t>Local reaction:</w:t>
      </w:r>
      <w:r>
        <w:t xml:space="preserve"> A viral social post by a Lima resident with stage IV cancer helped trigger rapid community mobilisation and fundraising. </w:t>
      </w:r>
      <w:r/>
    </w:p>
    <w:p>
      <w:pPr>
        <w:pStyle w:val="ListBullet"/>
        <w:spacing w:line="240" w:lineRule="auto"/>
        <w:ind w:left="720"/>
      </w:pPr>
      <w:r/>
      <w:r>
        <w:rPr>
          <w:b/>
        </w:rPr>
        <w:t>Counteraction:</w:t>
      </w:r>
      <w:r>
        <w:t xml:space="preserve"> Have a Gay Day and other local groups bought ad space and raised significant funds for pro-queer messaging; donations topped five figures quickly. </w:t>
      </w:r>
      <w:r/>
    </w:p>
    <w:p>
      <w:pPr>
        <w:pStyle w:val="ListBullet"/>
        <w:spacing w:line="240" w:lineRule="auto"/>
        <w:ind w:left="720"/>
      </w:pPr>
      <w:r/>
      <w:r>
        <w:rPr>
          <w:b/>
        </w:rPr>
        <w:t>Why it matters:</w:t>
      </w:r>
      <w:r>
        <w:t xml:space="preserve"> Advocates say the billboards erase non-traditional families and can harm foster kids, divorced families, and children of LGBTQ+ parents. </w:t>
      </w:r>
      <w:r/>
    </w:p>
    <w:p>
      <w:pPr>
        <w:pStyle w:val="ListBullet"/>
        <w:spacing w:line="240" w:lineRule="auto"/>
        <w:ind w:left="720"/>
      </w:pPr>
      <w:r/>
      <w:r>
        <w:rPr>
          <w:b/>
        </w:rPr>
        <w:t>What you can do:</w:t>
      </w:r>
      <w:r>
        <w:t xml:space="preserve"> Attend council meetings, support local LGBTQ+ centres, donate to billboard counters, and report hate incidents.</w:t>
      </w:r>
      <w:r/>
      <w:r/>
    </w:p>
    <w:p>
      <w:pPr>
        <w:pStyle w:val="Heading2"/>
      </w:pPr>
      <w:r>
        <w:t>Why one viral photo lit a fuse in Lima</w:t>
      </w:r>
      <w:r/>
    </w:p>
    <w:p>
      <w:r/>
      <w:r>
        <w:t>A local resident noticed the message while leaving Walmart and posted a photo that spread fast, drawing attention beyond the immediate neighbourhood. The image gave a face to the outcry , tired, angry and personal , and that made the issue feel urgent rather than abstract. According to local reporting, the post reached thousands and prompted groups and individuals to act right away. For townsfolk, a single snapshot was enough to turn silent discomfort into organised pushback.</w:t>
      </w:r>
      <w:r/>
    </w:p>
    <w:p>
      <w:pPr>
        <w:pStyle w:val="Heading2"/>
      </w:pPr>
      <w:r>
        <w:t>Who’s behind the billboards and what they say</w:t>
      </w:r>
      <w:r/>
    </w:p>
    <w:p>
      <w:r/>
      <w:r>
        <w:t>The billboards were run by Them Before Us, a Seattle-based group whose broader agenda includes opposing same-sex marriage and certain reproductive services. The organisation frames its work as “protecting children,” but critics say that rhetoric masks targeted attacks on LGBTQ+ families. Local coverage notes ties and alliances that place the group within a nationwide network of anti-LGBTQ+ advocacy, so this isn’t just a one-off county campaign , it’s part of a larger strategy to move the culture needle.</w:t>
      </w:r>
      <w:r/>
    </w:p>
    <w:p>
      <w:pPr>
        <w:pStyle w:val="Heading2"/>
      </w:pPr>
      <w:r>
        <w:t>How local groups turned negative ads into fundraising momentum</w:t>
      </w:r>
      <w:r/>
    </w:p>
    <w:p>
      <w:r/>
      <w:r>
        <w:t>Within days, local activists and nonprofits bought ad space of their own to replace the hostile message with supportive content. Have a Gay Day, a Dayton-based nonprofit, organised a fundraising drive and reportedly raised more than £12,000 in a short period , a clear example of community money following community values. Local Pride groups also mobilised volunteers to spread the word and link donors with legal and civic resources. The rapid response shows how small organisations can outmatch outside influence when people rally together.</w:t>
      </w:r>
      <w:r/>
    </w:p>
    <w:p>
      <w:pPr>
        <w:pStyle w:val="Heading2"/>
      </w:pPr>
      <w:r>
        <w:t>The human cost: why advocates say this hurts kids</w:t>
      </w:r>
      <w:r/>
    </w:p>
    <w:p>
      <w:r/>
      <w:r>
        <w:t>Community leaders and advocacy organisations argue that the billboards do more than provoke; they erase real families and risk causing psychological harm to children who don’t fit a traditional mould. Equality Ohio and national groups cited research showing that pro-LGBTQ+ policies correlate with better outcomes for same-sex families and their children. Practically speaking, messages that delegitimise families can increase bullying and stigma at schools and in social services, so the stakes are real for kids, carers and social workers.</w:t>
      </w:r>
      <w:r/>
    </w:p>
    <w:p>
      <w:pPr>
        <w:pStyle w:val="Heading2"/>
      </w:pPr>
      <w:r>
        <w:t>What you can actually do in your town</w:t>
      </w:r>
      <w:r/>
    </w:p>
    <w:p>
      <w:r/>
      <w:r>
        <w:t>If you’re moved to help, there are simple, concrete steps: donate to local groups buying counter-advertising, attend your city or county council meeting to raise the issue of hate speech, volunteer at LGBTQ+ centres, and report hostile advertising to local authorities if it violates ordinances. For those who want to push policy, backing pro-inclusive local candidates or supporting anti-bullying school initiatives are effective longer-term moves. Small acts , a share, a donation, a presence at a meeting , make it harder for outside groups to feel welcome.</w:t>
      </w:r>
      <w:r/>
    </w:p>
    <w:p>
      <w:pPr>
        <w:pStyle w:val="Heading2"/>
      </w:pPr>
      <w:r>
        <w:t>The bigger picture: an ongoing culture contest</w:t>
      </w:r>
      <w:r/>
    </w:p>
    <w:p>
      <w:r/>
      <w:r>
        <w:t>This billboard episode is one skirmish in a wider national conversation about family, rights and public messaging. Reports show Ohio has been a focal point for both anti-LGBTQ+ incidents and strong local organising, so expect continued push-and-pull. Community responses here underline a simple truth: outside groups can buy space, but communities still decide what stays in their public squares.</w:t>
      </w:r>
      <w:r/>
    </w:p>
    <w:p>
      <w:r/>
      <w:r>
        <w:t>It's a small change that can make every child feel like they belong.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1">
        <w:r>
          <w:rPr>
            <w:color w:val="0000EE"/>
            <w:u w:val="single"/>
          </w:rPr>
          <w:t>[6]</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3">
        <w:r>
          <w:rPr>
            <w:color w:val="0000EE"/>
            <w:u w:val="single"/>
          </w:rPr>
          <w:t>[4]</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https://www.advocate.com/politics/states/anti-lgbtq-ohio-billboards</w:t>
        </w:r>
      </w:hyperlink>
      <w:r>
        <w:t xml:space="preserve"> - Please view link - unable to able to access data</w:t>
      </w:r>
      <w:r/>
    </w:p>
    <w:p>
      <w:pPr>
        <w:pStyle w:val="ListNumber"/>
        <w:spacing w:line="240" w:lineRule="auto"/>
        <w:ind w:left="720"/>
      </w:pPr>
      <w:r/>
      <w:hyperlink r:id="rId10">
        <w:r>
          <w:rPr>
            <w:color w:val="0000EE"/>
            <w:u w:val="single"/>
          </w:rPr>
          <w:t>https://www.cleveland19.com/2026/07/22/lima-billboard-message-draws-criticism-lgbtq-advocates/</w:t>
        </w:r>
      </w:hyperlink>
      <w:r>
        <w:t xml:space="preserve"> - A billboard in Lima, Ohio, displaying the message 'No child has two dads' and 'No child has two moms' in rainbow colours, has attracted criticism from LGBTQ+ advocates. The sign is attributed to Them Before Us, a Seattle-based organisation that describes itself as 'a global movement defending children’s right to their mother and father'. The group has been running similar billboards in other cities, including elsewhere in northwest Ohio. Local residents and activists have expressed concern that the message targets the LGBTQ+ community and promotes divisiveness.</w:t>
      </w:r>
      <w:r/>
    </w:p>
    <w:p>
      <w:pPr>
        <w:pStyle w:val="ListNumber"/>
        <w:spacing w:line="240" w:lineRule="auto"/>
        <w:ind w:left="720"/>
      </w:pPr>
      <w:r/>
      <w:hyperlink r:id="rId12">
        <w:r>
          <w:rPr>
            <w:color w:val="0000EE"/>
            <w:u w:val="single"/>
          </w:rPr>
          <w:t>https://thebuckeyeflame.com/2026/07/23/ohio-anti-lgbtq-billboards/</w:t>
        </w:r>
      </w:hyperlink>
      <w:r>
        <w:t xml:space="preserve"> - Them Before Us, a Seattle-based organisation, has placed billboards across rural Ohio with the message 'No child has two dads. No child has two moms.' The billboards have sparked backlash from local residents and LGBTQ+ advocates. Megan Tucker-Manly, a Northwest Ohio resident, shared a photo of the billboard in Lima, which went viral, highlighting concerns that the message could affect children in various family situations, including foster homes and divorced parents. In response, the Dayton-based nonprofit Have a Gay Day purchased billboard space to support queer families.</w:t>
      </w:r>
      <w:r/>
    </w:p>
    <w:p>
      <w:pPr>
        <w:pStyle w:val="ListNumber"/>
        <w:spacing w:line="240" w:lineRule="auto"/>
        <w:ind w:left="720"/>
      </w:pPr>
      <w:r/>
      <w:hyperlink r:id="rId13">
        <w:r>
          <w:rPr>
            <w:color w:val="0000EE"/>
            <w:u w:val="single"/>
          </w:rPr>
          <w:t>https://haveagayday.org/</w:t>
        </w:r>
      </w:hyperlink>
      <w:r>
        <w:t xml:space="preserve"> - Have A Gay Day is a nonprofit organisation based in Dayton, Ohio, dedicated to bringing people together, sharing kindness, and ensuring LGBTQ+ individuals and families feel seen, supported, and cared for. The organisation offers various programs and support services, including food assistance, pet supplies, personal care items, seasonal support, and community events. They welcome volunteers and supporters from all backgrounds, aiming to create a safe environment for equality, education, and support of the LGBTQ+ community and their allies.</w:t>
      </w:r>
      <w:r/>
    </w:p>
    <w:p>
      <w:pPr>
        <w:pStyle w:val="ListNumber"/>
        <w:spacing w:line="240" w:lineRule="auto"/>
        <w:ind w:left="720"/>
      </w:pPr>
      <w:r/>
      <w:hyperlink r:id="rId14">
        <w:r>
          <w:rPr>
            <w:color w:val="0000EE"/>
            <w:u w:val="single"/>
          </w:rPr>
          <w:t>https://thepinktimes.com/article/ohio-billboard-campaign-targets-same-sex-parents-as-anti-marriage-effort-expands/</w:t>
        </w:r>
      </w:hyperlink>
      <w:r>
        <w:t xml:space="preserve"> - A billboard in Lima, Ohio, displaying the message 'No child has two dads, no child has two moms,' has drawn criticism for targeting same-sex parents. The organisation behind the billboard, Them Before Us, is part of the Greater Than coalition, which seeks to overturn marriage equality. Critics argue that the billboard forces children and parents to confront hate-filled messages about LGBTQ+ families. Them Before Us has stated that the billboard will appear in select locations across the country, though specific sites have not been named.</w:t>
      </w:r>
      <w:r/>
    </w:p>
    <w:p>
      <w:pPr>
        <w:pStyle w:val="ListNumber"/>
        <w:spacing w:line="240" w:lineRule="auto"/>
        <w:ind w:left="720"/>
      </w:pPr>
      <w:r/>
      <w:hyperlink r:id="rId11">
        <w:r>
          <w:rPr>
            <w:color w:val="0000EE"/>
            <w:u w:val="single"/>
          </w:rPr>
          <w:t>https://mercercountyoutlook.net/2026/07/23/lima-billboard-fires-up-lgbtq-community/</w:t>
        </w:r>
      </w:hyperlink>
      <w:r>
        <w:t xml:space="preserve"> - A billboard in Lima, Ohio, reading 'No child has two dads. No child has two moms.' in rainbow lettering, has been funded by Them Before Us, a national group. The message has been criticised by local activists, including Jeff Givan, a candidate for Ohio House District 78 and co-founder of the Lima Pride Alliance, who believes the message targets the LGBTQ+ community and promotes hate. The billboard has sparked discussions about the impact of such messages on children and families in the area.</w:t>
      </w:r>
      <w:r/>
    </w:p>
    <w:p>
      <w:pPr>
        <w:pStyle w:val="ListNumber"/>
        <w:spacing w:line="240" w:lineRule="auto"/>
        <w:ind w:left="720"/>
      </w:pPr>
      <w:r/>
      <w:hyperlink r:id="rId15">
        <w:r>
          <w:rPr>
            <w:color w:val="0000EE"/>
            <w:u w:val="single"/>
          </w:rPr>
          <w:t>https://www.statenews.org/section/the-ohio-newsroom/2026-02-23/ohio-among-states-with-most-anti-lgbtq-incidents-last-year</w:t>
        </w:r>
      </w:hyperlink>
      <w:r>
        <w:t xml:space="preserve"> - Ohio has been identified as one of the states with the highest number of anti-LGBTQ incidents in the previous year. GLAAD, a nonprofit advocating for inclusive representation and LGBTQ acceptance, has been tracking expressions of hate toward the LGBTQ community, including assaults, vandalism, and threats of violence. The increase in such incidents highlights ongoing challenges faced by the LGBTQ community in Ohio and underscores the need for continued advocacy and support.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politics/states/anti-lgbtq-ohio-billboards" TargetMode="External"/><Relationship Id="rId10" Type="http://schemas.openxmlformats.org/officeDocument/2006/relationships/hyperlink" Target="https://www.cleveland19.com/2026/07/22/lima-billboard-message-draws-criticism-lgbtq-advocates/" TargetMode="External"/><Relationship Id="rId11" Type="http://schemas.openxmlformats.org/officeDocument/2006/relationships/hyperlink" Target="https://mercercountyoutlook.net/2026/07/23/lima-billboard-fires-up-lgbtq-community/" TargetMode="External"/><Relationship Id="rId12" Type="http://schemas.openxmlformats.org/officeDocument/2006/relationships/hyperlink" Target="https://thebuckeyeflame.com/2026/07/23/ohio-anti-lgbtq-billboards/" TargetMode="External"/><Relationship Id="rId13" Type="http://schemas.openxmlformats.org/officeDocument/2006/relationships/hyperlink" Target="https://haveagayday.org/" TargetMode="External"/><Relationship Id="rId14" Type="http://schemas.openxmlformats.org/officeDocument/2006/relationships/hyperlink" Target="https://thepinktimes.com/article/ohio-billboard-campaign-targets-same-sex-parents-as-anti-marriage-effort-expands/" TargetMode="External"/><Relationship Id="rId15" Type="http://schemas.openxmlformats.org/officeDocument/2006/relationships/hyperlink" Target="https://www.statenews.org/section/the-ohio-newsroom/2026-02-23/ohio-among-states-with-most-anti-lgbtq-incidents-last-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