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Protest Theatre for World Pride: Why Wachten op Marsha Demands 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protest on stage as World Pride Amsterdam brings Raymi Sambo’s Wachten op Marsha to the spotlight; the piece refuses to be a feel‑good celebration and instead revives the Stonewall fight, asking who pays when acceptance backslides.</w:t>
      </w:r>
      <w:r/>
    </w:p>
    <w:p>
      <w:r/>
      <w:r>
        <w:t>Essential Takeaways</w:t>
      </w:r>
      <w:r/>
      <w:r/>
    </w:p>
    <w:p>
      <w:pPr>
        <w:pStyle w:val="ListBullet"/>
        <w:spacing w:line="240" w:lineRule="auto"/>
        <w:ind w:left="720"/>
      </w:pPr>
      <w:r/>
      <w:r>
        <w:rPr>
          <w:b/>
        </w:rPr>
        <w:t>Bold premise:</w:t>
      </w:r>
      <w:r>
        <w:t xml:space="preserve"> Wachten op Marsha stages a deliberate protest during World Pride rather than a festival celebration, with actors wielding flags and placards.</w:t>
      </w:r>
      <w:r/>
    </w:p>
    <w:p>
      <w:pPr>
        <w:pStyle w:val="ListBullet"/>
        <w:spacing w:line="240" w:lineRule="auto"/>
        <w:ind w:left="720"/>
      </w:pPr>
      <w:r/>
      <w:r>
        <w:rPr>
          <w:b/>
        </w:rPr>
        <w:t>Historical anchor:</w:t>
      </w:r>
      <w:r>
        <w:t xml:space="preserve"> The play invokes Marsha P. Johnson and the 1969 Stonewall uprisings as both inspiration and call to arms.</w:t>
      </w:r>
      <w:r/>
    </w:p>
    <w:p>
      <w:pPr>
        <w:pStyle w:val="ListBullet"/>
        <w:spacing w:line="240" w:lineRule="auto"/>
        <w:ind w:left="720"/>
      </w:pPr>
      <w:r/>
      <w:r>
        <w:rPr>
          <w:b/>
        </w:rPr>
        <w:t>Personal stakes:</w:t>
      </w:r>
      <w:r>
        <w:t xml:space="preserve"> Cast members treat performance as activism, blending lived experience with theatre in a visceral way.</w:t>
      </w:r>
      <w:r/>
    </w:p>
    <w:p>
      <w:pPr>
        <w:pStyle w:val="ListBullet"/>
        <w:spacing w:line="240" w:lineRule="auto"/>
        <w:ind w:left="720"/>
      </w:pPr>
      <w:r/>
      <w:r>
        <w:rPr>
          <w:b/>
        </w:rPr>
        <w:t>Tone and style:</w:t>
      </w:r>
      <w:r>
        <w:t xml:space="preserve"> The production is loud, physical and confrontational , expect stamping, chanting and a “get ready” refrain.</w:t>
      </w:r>
      <w:r/>
    </w:p>
    <w:p>
      <w:pPr>
        <w:pStyle w:val="ListBullet"/>
        <w:spacing w:line="240" w:lineRule="auto"/>
        <w:ind w:left="720"/>
      </w:pPr>
      <w:r/>
      <w:r>
        <w:rPr>
          <w:b/>
        </w:rPr>
        <w:t>Practical note:</w:t>
      </w:r>
      <w:r>
        <w:t xml:space="preserve"> Premiering amid parades and parties is intentional; the show seeks to jolt audiences who might otherwise only see Pride as spectacle.</w:t>
      </w:r>
      <w:r/>
      <w:r/>
    </w:p>
    <w:p>
      <w:pPr>
        <w:pStyle w:val="Heading2"/>
      </w:pPr>
      <w:r>
        <w:t>A protest, not a party , the show’s opening punch</w:t>
      </w:r>
      <w:r/>
    </w:p>
    <w:p>
      <w:r/>
      <w:r>
        <w:t>Wachten op Marsha opens like a line on a placard: direct and a little breathless, with a studio full of actors who sound and look like they mean it. According to Amsterdam Pride listings, the play is timed to World Pride, which makes the staging itself part of the message. You can feel the ambition , it’s a production that wants to unsettle, not just entertain.</w:t>
      </w:r>
      <w:r/>
    </w:p>
    <w:p>
      <w:r/>
      <w:r>
        <w:t>Raymi Sambo, who co‑wrote and directs, says he’s answering a cultural drift. He remembers the 1990s as a moment of hard‑won freedom and argues that complacency has set in; theatre becomes his platform to say enough is enough. For audiences who’ve only ever seen rainbows on boats, this play is a reintroduction to Pride’s protest roots.</w:t>
      </w:r>
      <w:r/>
    </w:p>
    <w:p>
      <w:pPr>
        <w:pStyle w:val="Heading2"/>
      </w:pPr>
      <w:r>
        <w:t>Marsha P. Johnson as a guiding spirit</w:t>
      </w:r>
      <w:r/>
    </w:p>
    <w:p>
      <w:r/>
      <w:r>
        <w:t>The Marsha in the title is Marsha P. Johnson, and the show treats her less as a biographical subject and more like a galvanising presence. That mirrors the historical record: Marsha’s role in the Stonewall events is widely cited as foundational to modern Pride, and public memorials and reporting continue to reflect her symbolic importance.</w:t>
      </w:r>
      <w:r/>
    </w:p>
    <w:p>
      <w:r/>
      <w:r>
        <w:t>Wachten op Marsha doesn’t attempt a straight biography; instead it projects questions up to Marsha , imagined or spiritual , about fear, doubt and endurance. That framing lets the piece connect the 1969 uprisings to contemporary grievances without getting bogged down in forensic detail.</w:t>
      </w:r>
      <w:r/>
    </w:p>
    <w:p>
      <w:pPr>
        <w:pStyle w:val="Heading2"/>
      </w:pPr>
      <w:r>
        <w:t>Theatre as activism , actors who don’t separate art and politics</w:t>
      </w:r>
      <w:r/>
    </w:p>
    <w:p>
      <w:r/>
      <w:r>
        <w:t>For performers like Ro Verwey, the distinction between stagecraft and political life is almost irrelevant. They describe playing Marvan as both acting and activism, a line that’s been deliberately blurred throughout the rehearsal process. That intimacy gives scenes a lived‑in, urgent quality.</w:t>
      </w:r>
      <w:r/>
    </w:p>
    <w:p>
      <w:r/>
      <w:r>
        <w:t>Sambo has made activism a throughline in his trilogy about strong, black, controversial women, following a previous piece about Sylvana Simons and looking ahead to one centred on Winnie Mandela. This continuity makes clear that Wachten op Marsha is less a one‑off protest and more part of an ongoing conversation about representation and resistance.</w:t>
      </w:r>
      <w:r/>
    </w:p>
    <w:p>
      <w:pPr>
        <w:pStyle w:val="Heading2"/>
      </w:pPr>
      <w:r>
        <w:t>Why now , commercial Pride versus protest Pride</w:t>
      </w:r>
      <w:r/>
    </w:p>
    <w:p>
      <w:r/>
      <w:r>
        <w:t>There’s a tension bubbling under the production: World Pride comes with parties, sponsors and a busy calendar, and Sambo acknowledges the practical need for partners. Yet he’s frustrated at how media and sponsors focus on canal parades and glamour while sidelining urgent debate. Staging the premiere during World Pride is a deliberate counter‑programming move.</w:t>
      </w:r>
      <w:r/>
    </w:p>
    <w:p>
      <w:r/>
      <w:r>
        <w:t>The show argues that Pride’s original purpose , visible, disruptive protest , has been softened into spectacle. It’s a useful reminder that public festivals evolve and that artists can reclaim events by reintroducing discomfort. If you’ve been wondering what happens when protest goes mainstream, this play argues the answer is to make noise again.</w:t>
      </w:r>
      <w:r/>
    </w:p>
    <w:p>
      <w:pPr>
        <w:pStyle w:val="Heading2"/>
      </w:pPr>
      <w:r>
        <w:t>How to watch it , what to expect and take home</w:t>
      </w:r>
      <w:r/>
    </w:p>
    <w:p>
      <w:r/>
      <w:r>
        <w:t>Expect a short, sharp theatrical experience: shouting, dancing that looks like a scuffle, improvised chants and makeshift placards. It’s visceral, sometimes confrontational, and designed to leave you unsettled. Practical tip: come prepared to stand with your own convictions, or to have them challenged.</w:t>
      </w:r>
      <w:r/>
    </w:p>
    <w:p>
      <w:r/>
      <w:r>
        <w:t>Sambo wants audiences to leave with a spark , a renewed sense of urgency about discrimination and hate. Whether you agree with direct action or prefer other routes, the show’s central question , how long do you keep taking it? , is hard to shrug off.</w:t>
      </w:r>
      <w:r/>
    </w:p>
    <w:p>
      <w:r/>
      <w:r>
        <w:t>It’s a small change that can make every celebration feel more like a commitment.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[3]</w:t>
        </w:r>
      </w:hyperlink>
      <w:r>
        <w:t xml:space="preserve">- Paragraph 6: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https://www.nrc.nl/nieuws/2026/07/24/regisseur-raymi-sambo-maakt-een-voorstelling-over-de-protest-oorsprong-van-pride-tot-wanneer-blijf-je-incasseren-a4932413</w:t>
        </w:r>
      </w:hyperlink>
      <w:r>
        <w:t xml:space="preserve"> - Please view link - unable to able to access data</w:t>
      </w:r>
      <w:r/>
    </w:p>
    <w:p>
      <w:pPr>
        <w:pStyle w:val="ListNumber"/>
        <w:spacing w:line="240" w:lineRule="auto"/>
        <w:ind w:left="720"/>
      </w:pPr>
      <w:r/>
      <w:hyperlink r:id="rId11">
        <w:r>
          <w:rPr>
            <w:color w:val="0000EE"/>
            <w:u w:val="single"/>
          </w:rPr>
          <w:t>https://pride.amsterdam/en/event/wachten-op-marsha/</w:t>
        </w:r>
      </w:hyperlink>
      <w:r>
        <w:t xml:space="preserve"> - 'Waiting for Marsha' is a theatrical performance scheduled during WorldPride Amsterdam 2026, from 28 July to 31 July, at the International Theatre Amsterdam. The play, directed by Raymi Sambo, explores a group of queer activists planning to hijack World Pride 2026 to draw attention to the rising harassment and violence against queer individuals. The narrative draws inspiration from the 1969 Stonewall riots, a pivotal moment in LGBTQ+ history. The performance aims to provoke reflection on the extent to which freedom should be protected. (</w:t>
      </w:r>
      <w:hyperlink r:id="rId14">
        <w:r>
          <w:rPr>
            <w:color w:val="0000EE"/>
            <w:u w:val="single"/>
          </w:rPr>
          <w:t>pride.amsterdam</w:t>
        </w:r>
      </w:hyperlink>
      <w:r>
        <w:t>)</w:t>
      </w:r>
      <w:r/>
    </w:p>
    <w:p>
      <w:pPr>
        <w:pStyle w:val="ListNumber"/>
        <w:spacing w:line="240" w:lineRule="auto"/>
        <w:ind w:left="720"/>
      </w:pPr>
      <w:r/>
      <w:hyperlink r:id="rId10">
        <w:r>
          <w:rPr>
            <w:color w:val="0000EE"/>
            <w:u w:val="single"/>
          </w:rPr>
          <w:t>https://www.amsterdam.nl/en/news/worldpride/</w:t>
        </w:r>
      </w:hyperlink>
      <w:r>
        <w:t xml:space="preserve"> - Amsterdam is set to host WorldPride 2026 from 25 July to 8 August, under the theme 'UNITY'. The city plans to celebrate diversity, freedom, and equal rights for LGBTQIA+ individuals through various events and activities. Major events include the Pride Walk, Pride Park, Canal Parade, street parties, and the Closing Concert on Museumplein. The city also highlights the Sport Pride World Games, LoveSwim in the Amstel, and various storytelling and discussion sessions. (</w:t>
      </w:r>
      <w:hyperlink r:id="rId15">
        <w:r>
          <w:rPr>
            <w:color w:val="0000EE"/>
            <w:u w:val="single"/>
          </w:rPr>
          <w:t>amsterdam.nl</w:t>
        </w:r>
      </w:hyperlink>
      <w:r>
        <w:t>)</w:t>
      </w:r>
      <w:r/>
    </w:p>
    <w:p>
      <w:pPr>
        <w:pStyle w:val="ListNumber"/>
        <w:spacing w:line="240" w:lineRule="auto"/>
        <w:ind w:left="720"/>
      </w:pPr>
      <w:r/>
      <w:hyperlink r:id="rId12">
        <w:r>
          <w:rPr>
            <w:color w:val="0000EE"/>
            <w:u w:val="single"/>
          </w:rPr>
          <w:t>https://en.wikipedia.org/wiki/Marsha_P._Johnson</w:t>
        </w:r>
      </w:hyperlink>
      <w:r>
        <w:t xml:space="preserve"> - Marsha P. Johnson was a Black drag queen and activist who played a pivotal role in the 1969 Stonewall riots in New York City. These riots are widely considered the catalyst for the modern LGBTQ+ rights movement. Johnson, along with other activists, fought against police harassment and societal oppression, leading to significant advancements in LGBTQ+ rights. Her legacy continues to inspire and influence the community's ongoing struggle for equality. (</w:t>
      </w:r>
      <w:hyperlink r:id="rId16">
        <w:r>
          <w:rPr>
            <w:color w:val="0000EE"/>
            <w:u w:val="single"/>
          </w:rPr>
          <w:t>en.wikipedia.org</w:t>
        </w:r>
      </w:hyperlink>
      <w:r>
        <w:t>)</w:t>
      </w:r>
      <w:r/>
    </w:p>
    <w:p>
      <w:pPr>
        <w:pStyle w:val="ListNumber"/>
        <w:spacing w:line="240" w:lineRule="auto"/>
        <w:ind w:left="720"/>
      </w:pPr>
      <w:r/>
      <w:hyperlink r:id="rId13">
        <w:r>
          <w:rPr>
            <w:color w:val="0000EE"/>
            <w:u w:val="single"/>
          </w:rPr>
          <w:t>https://www.youtube.com/watch?v=ZzGW__uGhXU</w:t>
        </w:r>
      </w:hyperlink>
      <w:r>
        <w:t xml:space="preserve"> - This video features the SAG-AFTRA NYC Pride March at The Stonewall Inn in Greenwich Village, New York, on 28 June 1969. The march commemorates the Stonewall riots, a significant event in LGBTQ+ history that sparked the modern gay rights movement. The video provides historical context and insights into the events of that day, highlighting the activism and resistance that led to the riots.</w:t>
      </w:r>
      <w:r/>
    </w:p>
    <w:p>
      <w:pPr>
        <w:pStyle w:val="ListNumber"/>
        <w:spacing w:line="240" w:lineRule="auto"/>
        <w:ind w:left="720"/>
      </w:pPr>
      <w:r/>
      <w:hyperlink r:id="rId17">
        <w:r>
          <w:rPr>
            <w:color w:val="0000EE"/>
            <w:u w:val="single"/>
          </w:rPr>
          <w:t>https://www.youtube.com/watch?v=ifA-slexbac</w:t>
        </w:r>
      </w:hyperlink>
      <w:r>
        <w:t xml:space="preserve"> - This video presents a reenactment of the Stonewall riots, featuring an actor portraying Marsha P. Johnson being arrested at the Stonewall Inn. The reenactment aims to illustrate the events of 1969, highlighting the police harassment and the subsequent protests that ignited the LGBTQ+ rights movement. The video serves as an educational tool to understand the historical significance of the Stonewall riots.</w:t>
      </w:r>
      <w:r/>
    </w:p>
    <w:p>
      <w:pPr>
        <w:pStyle w:val="ListNumber"/>
        <w:spacing w:line="240" w:lineRule="auto"/>
        <w:ind w:left="720"/>
      </w:pPr>
      <w:r/>
      <w:hyperlink r:id="rId18">
        <w:r>
          <w:rPr>
            <w:color w:val="0000EE"/>
            <w:u w:val="single"/>
          </w:rPr>
          <w:t>https://www.nytimes.com/2019/05/30/nyregion/marsha-p-johnson-sylvia-rivera-monument.html</w:t>
        </w:r>
      </w:hyperlink>
      <w:r>
        <w:t xml:space="preserve"> - New York City announced plans to honor Marsha P. Johnson and Sylvia Rivera, two pioneering transgender women and key figures in LGBTQ+ activism, with a monument near the historic Stonewall Inn in Greenwich Village. The monument is recognized as one of the world's first dedicated to transgender individuals. Johnson and Rivera played instrumental roles in the 1969 Stonewall riots, a pivotal event that ignited national attention toward LGBTQ+ rights and led to the first pride parades. (</w:t>
      </w:r>
      <w:hyperlink r:id="rId19">
        <w:r>
          <w:rPr>
            <w:color w:val="0000EE"/>
            <w:u w:val="single"/>
          </w:rPr>
          <w:t>axios.com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rc.nl/nieuws/2026/07/24/regisseur-raymi-sambo-maakt-een-voorstelling-over-de-protest-oorsprong-van-pride-tot-wanneer-blijf-je-incasseren-a4932413" TargetMode="External"/><Relationship Id="rId10" Type="http://schemas.openxmlformats.org/officeDocument/2006/relationships/hyperlink" Target="https://www.amsterdam.nl/en/news/worldpride/" TargetMode="External"/><Relationship Id="rId11" Type="http://schemas.openxmlformats.org/officeDocument/2006/relationships/hyperlink" Target="https://pride.amsterdam/en/event/wachten-op-marsha/" TargetMode="External"/><Relationship Id="rId12" Type="http://schemas.openxmlformats.org/officeDocument/2006/relationships/hyperlink" Target="https://en.wikipedia.org/wiki/Marsha_P._Johnson" TargetMode="External"/><Relationship Id="rId13" Type="http://schemas.openxmlformats.org/officeDocument/2006/relationships/hyperlink" Target="https://www.youtube.com/watch?v=ZzGW__uGhXU" TargetMode="External"/><Relationship Id="rId14" Type="http://schemas.openxmlformats.org/officeDocument/2006/relationships/hyperlink" Target="https://pride.amsterdam/en/event/wachten-op-marsha/?utm_source=openai" TargetMode="External"/><Relationship Id="rId15" Type="http://schemas.openxmlformats.org/officeDocument/2006/relationships/hyperlink" Target="https://www.amsterdam.nl/en/news/worldpride/?utm_source=openai" TargetMode="External"/><Relationship Id="rId16" Type="http://schemas.openxmlformats.org/officeDocument/2006/relationships/hyperlink" Target="https://en.wikipedia.org/wiki/Marsha_P._Johnson?utm_source=openai" TargetMode="External"/><Relationship Id="rId17" Type="http://schemas.openxmlformats.org/officeDocument/2006/relationships/hyperlink" Target="https://www.youtube.com/watch?v=ifA-slexbac" TargetMode="External"/><Relationship Id="rId18" Type="http://schemas.openxmlformats.org/officeDocument/2006/relationships/hyperlink" Target="https://www.nytimes.com/2019/05/30/nyregion/marsha-p-johnson-sylvia-rivera-monument.html" TargetMode="External"/><Relationship Id="rId19" Type="http://schemas.openxmlformats.org/officeDocument/2006/relationships/hyperlink" Target="https://www.axios.com/2019/05/30/marsha-p-johnson-sylvia-rivera-featured-nyc-monumen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