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Places to Be a Gay Jew in 2026: Comparing Berlin and London Lives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Noting rising antisemitism and shifting queer spaces, many gay Jewish people are re-evaluating where to build a life , and why Berlin and London each feel different. This piece looks at community, language, culture and safety so you can weigh where your next chapter might flourish.</w:t>
      </w:r>
      <w:r/>
      <w:r/>
    </w:p>
    <w:p>
      <w:pPr>
        <w:pStyle w:val="ListBullet"/>
        <w:spacing w:line="240" w:lineRule="auto"/>
        <w:ind w:left="720"/>
      </w:pPr>
      <w:r/>
      <w:r>
        <w:rPr>
          <w:b/>
        </w:rPr>
        <w:t>Distinct communities:</w:t>
      </w:r>
      <w:r>
        <w:t xml:space="preserve"> Berlin’s Jewish scene is multilingual and diasporic, with strong Russian, Hebrew and Latin American threads; London remains more anglophone and institutionally established. </w:t>
      </w:r>
      <w:r/>
    </w:p>
    <w:p>
      <w:pPr>
        <w:pStyle w:val="ListBullet"/>
        <w:spacing w:line="240" w:lineRule="auto"/>
        <w:ind w:left="720"/>
      </w:pPr>
      <w:r/>
      <w:r>
        <w:rPr>
          <w:b/>
        </w:rPr>
        <w:t>Safety concerns:</w:t>
      </w:r>
      <w:r>
        <w:t xml:space="preserve"> </w:t>
      </w:r>
      <w:r>
        <w:rPr>
          <w:b/>
        </w:rPr>
        <w:t>Antisemitic incidents have pushed many to seek protected Jewish spaces;</w:t>
      </w:r>
      <w:r>
        <w:t xml:space="preserve"> some queer venues feel less welcoming, prompting people to prefer synagogue-based or community-run events. </w:t>
      </w:r>
      <w:r/>
    </w:p>
    <w:p>
      <w:pPr>
        <w:pStyle w:val="ListBullet"/>
        <w:spacing w:line="240" w:lineRule="auto"/>
        <w:ind w:left="720"/>
      </w:pPr>
      <w:r/>
      <w:r>
        <w:rPr>
          <w:b/>
        </w:rPr>
        <w:t>Food and culture:</w:t>
      </w:r>
      <w:r>
        <w:t xml:space="preserve"> There’s a lively kosher and Jewish-fusion food scene in Berlin, plus festivals and club nights that blend queer and Jewish life; London still offers a broader, longer-established choice. </w:t>
      </w:r>
      <w:r/>
    </w:p>
    <w:p>
      <w:pPr>
        <w:pStyle w:val="ListBullet"/>
        <w:spacing w:line="240" w:lineRule="auto"/>
        <w:ind w:left="720"/>
      </w:pPr>
      <w:r/>
      <w:r>
        <w:rPr>
          <w:b/>
        </w:rPr>
        <w:t>Social ease:</w:t>
      </w:r>
      <w:r>
        <w:t xml:space="preserve"> </w:t>
      </w:r>
      <w:r>
        <w:rPr>
          <w:b/>
        </w:rPr>
        <w:t>Language matters</w:t>
      </w:r>
      <w:r>
        <w:t xml:space="preserve"> , English-speakers adapt quickly in Berlin but immersion in local Jewish life often requires German, Russian or Hebrew. </w:t>
      </w:r>
      <w:r/>
    </w:p>
    <w:p>
      <w:pPr>
        <w:pStyle w:val="ListBullet"/>
        <w:spacing w:line="240" w:lineRule="auto"/>
        <w:ind w:left="720"/>
      </w:pPr>
      <w:r/>
      <w:r>
        <w:rPr>
          <w:b/>
        </w:rPr>
        <w:t>Community renewal:</w:t>
      </w:r>
      <w:r>
        <w:t xml:space="preserve"> Increased hostility has spurred creative, cross-cultural Jewish gatherings in both cities, from Latin American Kabbalat Shabbats to queer-specific programming.</w:t>
      </w:r>
      <w:r/>
      <w:r/>
    </w:p>
    <w:p>
      <w:pPr>
        <w:pStyle w:val="Heading2"/>
      </w:pPr>
      <w:r>
        <w:t>Why Berlin feels like a plural, multilingual Jewish home</w:t>
      </w:r>
      <w:r/>
    </w:p>
    <w:p>
      <w:r/>
      <w:r>
        <w:t>Berlin hits you first as a patchwork of languages and tastes , you’ll hear Hebrew, Russian, German and Spanish at the same event, and it’s pleasantly noisy and alive. The city’s post‑Soviet immigration after the fall of the USSR created a large Russian-speaking Jewish community, while Latin American exiles and Israeli migrants have added extra colour. That mix makes for cultural events that are equally likely to feature empanadas as rugelach, and a memorial in Spanish as readily as in German. If you love the buzz of diasporic overlap, Berlin can feel refreshingly inclusive.</w:t>
      </w:r>
      <w:r/>
    </w:p>
    <w:p>
      <w:r/>
      <w:r>
        <w:t>The multicultural character didn’t arrive overnight. Germany’s post‑war emphasis on Holocaust education and the later influx of Jewish refugees shaped a community that’s both historically conscious and newly plural. For newcomers this means there are plenty of entry points, but also a tacit expectation: to belong fully you often need to pick up at least a bit of the local tongues. Practical tip: learn a little German and Hebrew if you want to attend synagogue regularly, and a smattering of Russian will unlock many social circles.</w:t>
      </w:r>
      <w:r/>
    </w:p>
    <w:p>
      <w:pPr>
        <w:pStyle w:val="Heading2"/>
      </w:pPr>
      <w:r>
        <w:t>The London baseline: established institutions, familiar comforts</w:t>
      </w:r>
      <w:r/>
    </w:p>
    <w:p>
      <w:r/>
      <w:r>
        <w:t>London still benefits from decades of established Jewish life , synagogues, community centres, charities and a massive cultural infrastructure. That institutional weight gives the city resilience and predictable programming, from communal festivals to educational offerings. For anglophone gay Jews, that can mean smoother access to services, familiar liturgies and larger, long‑running organisations.</w:t>
      </w:r>
      <w:r/>
    </w:p>
    <w:p>
      <w:r/>
      <w:r>
        <w:t>But institutions don’t insulate you from politics. The Labour years under Jeremy Corbyn left many British Jews feeling exposed, and debates about antisemitism in politics still colour how some people experience public life here. If you choose London, you’ll probably trade some of Berlin’s rambunctious multilingual energy for steadier, English‑centred community networks and easier day‑to‑day communication.</w:t>
      </w:r>
      <w:r/>
    </w:p>
    <w:p>
      <w:pPr>
        <w:pStyle w:val="Heading2"/>
      </w:pPr>
      <w:r>
        <w:t>Safety, queer spaces and where people feel welcome</w:t>
      </w:r>
      <w:r/>
    </w:p>
    <w:p>
      <w:r/>
      <w:r>
        <w:t>Across both cities, reports of antisemitic harassment have changed behaviour: people cluster into safer, protected spaces and Jewish groups are increasingly explicit about openness to LGBTQ+ members. In Berlin that has meant more Jewish queer events and initiatives that foreground both identities, while in London synagogues and community centres continue to police events carefully and offer large, visible communal moments.</w:t>
      </w:r>
      <w:r/>
    </w:p>
    <w:p>
      <w:r/>
      <w:r>
        <w:t>Yet queer spaces aren’t immune. Some queer venues in Berlin that once felt welcoming have shifted as tensions grew; similar pressures have reshaped nightlife in London too. Practical advice: look for community-backed or synagogue-associated queer programming if safety is a priority, and get referrals before joining tightly organised online groups , organisers often vet new members for security reasons.</w:t>
      </w:r>
      <w:r/>
    </w:p>
    <w:p>
      <w:pPr>
        <w:pStyle w:val="Heading2"/>
      </w:pPr>
      <w:r>
        <w:t>Food, festivals and the social glue of community life</w:t>
      </w:r>
      <w:r/>
    </w:p>
    <w:p>
      <w:r/>
      <w:r>
        <w:t>Food and celebration are where both cities shine: Berlin’s Kosher Street Food Festival and people‑run events bring together Latin American cooking, Uzbek plov and Israeli staples, while London’s long Jewish culinary traditions and festival circuits offer breadth and depth. Shared meals and club nights , think Karneval de Purim or rumbling synagogue socials , are where people reconnect after worrying months.</w:t>
      </w:r>
      <w:r/>
    </w:p>
    <w:p>
      <w:r/>
      <w:r>
        <w:t>These communal rituals matter precisely because exclusion has increased. In practice, that means more grassroots initiatives cropping up: pop‑up dinners, multilingual services, and creative cultural nights that stitch together queer and Jewish identities. If you love discovering new takes on Jewish cuisine and music, Berlin might feel like an adventure; if you prefer a wide, established scene with plenty of options, London still delivers.</w:t>
      </w:r>
      <w:r/>
    </w:p>
    <w:p>
      <w:pPr>
        <w:pStyle w:val="Heading2"/>
      </w:pPr>
      <w:r>
        <w:t>How to choose where to move, practically speaking</w:t>
      </w:r>
      <w:r/>
    </w:p>
    <w:p>
      <w:r/>
      <w:r>
        <w:t>Start with safety and language. If you don’t speak German, plan how you’ll access services in English and where multilingual communities meet. Visit neighbourhoods and community hubs, and ask about security measures at events. Check the size and vibe of the queer Jewish scene that matters to you , is it activist and grassroots, or institutionally run? Consider work, visas and residency logistics too: Brexit reshaped many people’s reasons for moving, and practical residency status remains a key factor.</w:t>
      </w:r>
      <w:r/>
    </w:p>
    <w:p>
      <w:r/>
      <w:r>
        <w:t>Finally, listen to local voices. Community organisers, synagogue boards and on-the-ground reporting reveal how people are responding to rising antisemitism and changing queer spaces. Joining a few local groups before you commit will quickly tell you whether you’ll feel seen and safe.</w:t>
      </w:r>
      <w:r/>
    </w:p>
    <w:p>
      <w:r/>
      <w:r>
        <w:t>It's a small change that can make every gathering feel a little more like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[7]</w:t>
        </w:r>
      </w:hyperlink>
      <w:r>
        <w:t xml:space="preserve">- Paragraph 2: </w:t>
      </w:r>
      <w:hyperlink r:id="rId10">
        <w:r>
          <w:rPr>
            <w:color w:val="0000EE"/>
            <w:u w:val="single"/>
          </w:rPr>
          <w:t>[7]</w:t>
        </w:r>
      </w:hyperlink>
      <w:r>
        <w:t xml:space="preserve">- Paragraph 3: </w:t>
      </w:r>
      <w:hyperlink r:id="rId11">
        <w:r>
          <w:rPr>
            <w:color w:val="0000EE"/>
            <w:u w:val="single"/>
          </w:rPr>
          <w:t>[3]</w:t>
        </w:r>
      </w:hyperlink>
      <w:r>
        <w:t xml:space="preserve">, </w:t>
      </w:r>
      <w:hyperlink r:id="rId12">
        <w:r>
          <w:rPr>
            <w:color w:val="0000EE"/>
            <w:u w:val="single"/>
          </w:rPr>
          <w:t>[4]</w:t>
        </w:r>
      </w:hyperlink>
      <w:r>
        <w:t xml:space="preserve">- Paragraph 4: </w:t>
      </w:r>
      <w:hyperlink r:id="rId9">
        <w:r>
          <w:rPr>
            <w:color w:val="0000EE"/>
            <w:u w:val="single"/>
          </w:rPr>
          <w:t>[2]</w:t>
        </w:r>
      </w:hyperlink>
      <w:r>
        <w:t xml:space="preserve">, </w:t>
      </w:r>
      <w:hyperlink r:id="rId13">
        <w:r>
          <w:rPr>
            <w:color w:val="0000EE"/>
            <w:u w:val="single"/>
          </w:rPr>
          <w:t>[6]</w:t>
        </w:r>
      </w:hyperlink>
      <w:r>
        <w:t xml:space="preserve">- Paragraph 5: </w:t>
      </w:r>
      <w:hyperlink r:id="rId9">
        <w:r>
          <w:rPr>
            <w:color w:val="0000EE"/>
            <w:u w:val="single"/>
          </w:rPr>
          <w:t>[2]</w:t>
        </w:r>
      </w:hyperlink>
      <w:r>
        <w:t xml:space="preserve">, </w:t>
      </w:r>
      <w:hyperlink r:id="rId10">
        <w:r>
          <w:rPr>
            <w:color w:val="0000EE"/>
            <w:u w:val="single"/>
          </w:rPr>
          <w:t>[7]</w:t>
        </w:r>
      </w:hyperlink>
      <w:r>
        <w:t xml:space="preserve">- Paragraph 6: </w:t>
      </w:r>
      <w:hyperlink r:id="rId9">
        <w:r>
          <w:rPr>
            <w:color w:val="0000EE"/>
            <w:u w:val="single"/>
          </w:rPr>
          <w:t>[2]</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https://www.thejc.com/life/where-is-it-better-to-be-a-gay-jew-in-2026-germany-or-the-uk-x40qysgx</w:t>
        </w:r>
      </w:hyperlink>
      <w:r>
        <w:t xml:space="preserve"> - Please view link - unable to able to access data</w:t>
      </w:r>
      <w:r/>
    </w:p>
    <w:p>
      <w:pPr>
        <w:pStyle w:val="ListNumber"/>
        <w:spacing w:line="240" w:lineRule="auto"/>
        <w:ind w:left="720"/>
      </w:pPr>
      <w:r/>
      <w:hyperlink r:id="rId9">
        <w:r>
          <w:rPr>
            <w:color w:val="0000EE"/>
            <w:u w:val="single"/>
          </w:rPr>
          <w:t>https://www.thejc.com/life/where-is-it-better-to-be-a-gay-jew-in-2026-germany-or-the-uk-x40qysgx</w:t>
        </w:r>
      </w:hyperlink>
      <w:r>
        <w:t xml:space="preserve"> - In this article, the author discusses their decision to move from London to Berlin in late 2020, citing concerns over rising antisemitism in the UK during the Corbyn years and the desire to maintain European residency post-Brexit. They highlight Germany's efforts to educate its population on the Holocaust and the influx of Jewish refugees from the former Soviet Union in the early 1990s. The piece also touches upon the linguistic and cultural diversity of Berlin's Jewish community, emphasizing the importance of safe spaces for LGBTQ+ Jews and the challenges of navigating queer spaces in the city.</w:t>
      </w:r>
      <w:r/>
    </w:p>
    <w:p>
      <w:pPr>
        <w:pStyle w:val="ListNumber"/>
        <w:spacing w:line="240" w:lineRule="auto"/>
        <w:ind w:left="720"/>
      </w:pPr>
      <w:r/>
      <w:hyperlink r:id="rId11">
        <w:r>
          <w:rPr>
            <w:color w:val="0000EE"/>
            <w:u w:val="single"/>
          </w:rPr>
          <w:t>https://time.com/5628116/uk-labour-party-antisemitism/</w:t>
        </w:r>
      </w:hyperlink>
      <w:r>
        <w:t xml:space="preserve"> - In July 2019, over 60 members of the UK Labour Party took out a full-page advert in The Guardian accusing leader Jeremy Corbyn of failing to address antisemitism within the party. The signatories, including 67 members of the House of Lords, criticized Corbyn for allowing antisemitism to thrive and for presiding over a 'shaming period' in Labour's history. This controversy had been ongoing for nearly three years, leading to several lawmakers quitting the party.</w:t>
      </w:r>
      <w:r/>
    </w:p>
    <w:p>
      <w:pPr>
        <w:pStyle w:val="ListNumber"/>
        <w:spacing w:line="240" w:lineRule="auto"/>
        <w:ind w:left="720"/>
      </w:pPr>
      <w:r/>
      <w:hyperlink r:id="rId12">
        <w:r>
          <w:rPr>
            <w:color w:val="0000EE"/>
            <w:u w:val="single"/>
          </w:rPr>
          <w:t>https://www.axios.com/2018/03/28/jeremy-corbyn-labour-uk-united-kingdom-antisemitism</w:t>
        </w:r>
      </w:hyperlink>
      <w:r>
        <w:t xml:space="preserve"> - In March 2018, the UK Labour Party was embroiled in a scandal involving antisemitism, particularly related to its leader, Jeremy Corbyn. The controversy began when Corbyn's 2012 supportive comment on a Facebook post featuring an antisemitic mural came to light. Further scrutiny revealed Corbyn's membership in several Facebook groups with antisemitic content. This incident, along with previous controversies, posed a significant challenge to Corbyn's leadership amid broader political struggles.</w:t>
      </w:r>
      <w:r/>
    </w:p>
    <w:p>
      <w:pPr>
        <w:pStyle w:val="ListNumber"/>
        <w:spacing w:line="240" w:lineRule="auto"/>
        <w:ind w:left="720"/>
      </w:pPr>
      <w:r/>
      <w:hyperlink r:id="rId14">
        <w:r>
          <w:rPr>
            <w:color w:val="0000EE"/>
            <w:u w:val="single"/>
          </w:rPr>
          <w:t>https://www.axios.com/2020/11/17/uk-labour-party-readmit-corbyn-suspension-anti-semitism</w:t>
        </w:r>
      </w:hyperlink>
      <w:r>
        <w:t xml:space="preserve"> - In November 2020, the UK Labour Party readmitted former leader Jeremy Corbyn after his suspension over controversial comments on antisemitism. Corbyn had been suspended in October 2020 following his response to a report by the Equality and Human Rights Commission, which found that the party had inadequately addressed allegations of antisemitism during his leadership. His reinstatement was met with opposition from Jewish groups, including the Jewish Labour Movement.</w:t>
      </w:r>
      <w:r/>
    </w:p>
    <w:p>
      <w:pPr>
        <w:pStyle w:val="ListNumber"/>
        <w:spacing w:line="240" w:lineRule="auto"/>
        <w:ind w:left="720"/>
      </w:pPr>
      <w:r/>
      <w:hyperlink r:id="rId13">
        <w:r>
          <w:rPr>
            <w:color w:val="0000EE"/>
            <w:u w:val="single"/>
          </w:rPr>
          <w:t>https://www.jpost.com/diaspora/antisemitism/how-the-uk-labour-party-became-a-hotbed-of-antisemitism-610811</w:t>
        </w:r>
      </w:hyperlink>
      <w:r>
        <w:t xml:space="preserve"> - This article examines how the UK Labour Party became a focal point for antisemitism, particularly during Jeremy Corbyn's leadership. It traces Corbyn's rise from an obscure backbencher to party leader, highlighting his focus on foreign policy and the influx of new members supporting his radical views. The piece delves into the controversies surrounding Corbyn's associations and comments, exploring how these factors contributed to the party's challenges with antisemitism.</w:t>
      </w:r>
      <w:r/>
    </w:p>
    <w:p>
      <w:pPr>
        <w:pStyle w:val="ListNumber"/>
        <w:spacing w:line="240" w:lineRule="auto"/>
        <w:ind w:left="720"/>
      </w:pPr>
      <w:r/>
      <w:hyperlink r:id="rId10">
        <w:r>
          <w:rPr>
            <w:color w:val="0000EE"/>
            <w:u w:val="single"/>
          </w:rPr>
          <w:t>https://www.geisteswissenschaften.fu-berlin.de/en/v/socling-berlin2016/abstracts/Between-accommodation-and-distinction-The-linguistic-repertoire-of-German-speaking-Jews.html</w:t>
        </w:r>
      </w:hyperlink>
      <w:r>
        <w:t xml:space="preserve"> - This academic paper discusses the in-group speech of Jews in contemporary Berlin, focusing on its shape and function in comparison with Jewish communities in other countries. It explores the historical development of Jewish languages, including the emergence of a vernacular and in-group speech among Jews living in multilingual environments since the 6th century B.C.E. The study provides insights into the reasons for inter- and intraspeaker variation within Berlin's Jewish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jc.com/life/where-is-it-better-to-be-a-gay-jew-in-2026-germany-or-the-uk-x40qysgx" TargetMode="External"/><Relationship Id="rId10" Type="http://schemas.openxmlformats.org/officeDocument/2006/relationships/hyperlink" Target="https://www.geisteswissenschaften.fu-berlin.de/en/v/socling-berlin2016/abstracts/Between-accommodation-and-distinction-The-linguistic-repertoire-of-German-speaking-Jews.html" TargetMode="External"/><Relationship Id="rId11" Type="http://schemas.openxmlformats.org/officeDocument/2006/relationships/hyperlink" Target="https://time.com/5628116/uk-labour-party-antisemitism/" TargetMode="External"/><Relationship Id="rId12" Type="http://schemas.openxmlformats.org/officeDocument/2006/relationships/hyperlink" Target="https://www.axios.com/2018/03/28/jeremy-corbyn-labour-uk-united-kingdom-antisemitism" TargetMode="External"/><Relationship Id="rId13" Type="http://schemas.openxmlformats.org/officeDocument/2006/relationships/hyperlink" Target="https://www.jpost.com/diaspora/antisemitism/how-the-uk-labour-party-became-a-hotbed-of-antisemitism-610811" TargetMode="External"/><Relationship Id="rId14" Type="http://schemas.openxmlformats.org/officeDocument/2006/relationships/hyperlink" Target="https://www.axios.com/2020/11/17/uk-labour-party-readmit-corbyn-suspension-anti-semitis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