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Episcopal Church’s 50-Year LGBTQ+ Inclusion Milestone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tradition and reform are watching as Episcopalians mark 50 years since Resolution A069; the church will gather in Minneapolis for worship, storytelling and debate, and the occasion matters because it maps how a faith community balanced welcome with conflict and change.</w:t>
      </w:r>
      <w:r/>
    </w:p>
    <w:p>
      <w:r/>
      <w:r>
        <w:t>Essential Takeaways</w:t>
      </w:r>
      <w:r/>
      <w:r/>
    </w:p>
    <w:p>
      <w:pPr>
        <w:pStyle w:val="ListBullet"/>
        <w:spacing w:line="240" w:lineRule="auto"/>
        <w:ind w:left="720"/>
      </w:pPr>
      <w:r/>
      <w:r>
        <w:rPr>
          <w:b/>
        </w:rPr>
        <w:t>Event:</w:t>
      </w:r>
      <w:r>
        <w:t xml:space="preserve"> The Episcopal Church is holding “Full &amp; Equal: 50 Years in Pursuit of a Promise” in Minneapolis, Sept 3–5, for worship, panels and reflection.</w:t>
      </w:r>
      <w:r/>
    </w:p>
    <w:p>
      <w:pPr>
        <w:pStyle w:val="ListBullet"/>
        <w:spacing w:line="240" w:lineRule="auto"/>
        <w:ind w:left="720"/>
      </w:pPr>
      <w:r/>
      <w:r>
        <w:rPr>
          <w:b/>
        </w:rPr>
        <w:t>Origin:</w:t>
      </w:r>
      <w:r>
        <w:t xml:space="preserve"> Resolution A069, passed at the 1976 General Convention, first demanded full and equal access for homosexual persons in the church.</w:t>
      </w:r>
      <w:r/>
    </w:p>
    <w:p>
      <w:pPr>
        <w:pStyle w:val="ListBullet"/>
        <w:spacing w:line="240" w:lineRule="auto"/>
        <w:ind w:left="720"/>
      </w:pPr>
      <w:r/>
      <w:r>
        <w:rPr>
          <w:b/>
        </w:rPr>
        <w:t>Leadership:</w:t>
      </w:r>
      <w:r>
        <w:t xml:space="preserve"> Presiding Bishop Sean Rowe and openly lesbian clergy leaders are scheduled to lead services and discussions.</w:t>
      </w:r>
      <w:r/>
    </w:p>
    <w:p>
      <w:pPr>
        <w:pStyle w:val="ListBullet"/>
        <w:spacing w:line="240" w:lineRule="auto"/>
        <w:ind w:left="720"/>
      </w:pPr>
      <w:r/>
      <w:r>
        <w:rPr>
          <w:b/>
        </w:rPr>
        <w:t>Impact:</w:t>
      </w:r>
      <w:r>
        <w:t xml:space="preserve"> Five decades of inclusion efforts have reshaped parish life, governance and ecumenical relationships; reactions range from celebration to schism.</w:t>
      </w:r>
      <w:r/>
    </w:p>
    <w:p>
      <w:pPr>
        <w:pStyle w:val="ListBullet"/>
        <w:spacing w:line="240" w:lineRule="auto"/>
        <w:ind w:left="720"/>
      </w:pPr>
      <w:r/>
      <w:r>
        <w:rPr>
          <w:b/>
        </w:rPr>
        <w:t>Practical note:</w:t>
      </w:r>
      <w:r>
        <w:t xml:space="preserve"> The gathering mixes liturgy, storytelling and workshops , good for anyone wanting history, pastoral practice or community-building tools.</w:t>
      </w:r>
      <w:r/>
      <w:r/>
    </w:p>
    <w:p>
      <w:pPr>
        <w:pStyle w:val="Heading2"/>
      </w:pPr>
      <w:r>
        <w:t>Why this Minneapolis gathering feels like a hinge moment</w:t>
      </w:r>
      <w:r/>
    </w:p>
    <w:p>
      <w:r/>
      <w:r>
        <w:t>This anniversary is less a party than a public accounting; there’s a warm, human edge to the storytelling and a sharper note in the panels about costs and consequences. According to event material, worship, workshops and panels will weave personal experience with institutional memory. For many attendees, that mix will be reassuring , liturgy and fellowship still at the heart , while for others it’s a chance to press on unfinished business.</w:t>
      </w:r>
      <w:r/>
    </w:p>
    <w:p>
      <w:r/>
      <w:r>
        <w:t>Backstory matters: Resolution A069, adopted at the 1976 General Convention, set the church on a path to affirm full and equal access. Over decades that followed, the church has expanded liturgical recognition and pastoral care, while also encountering resistance and fractures. If you want a compact primer on that history, the original resolution is still part of the archives and helps explain why this anniversary is being framed as “in pursuit of a promise.”</w:t>
      </w:r>
      <w:r/>
    </w:p>
    <w:p>
      <w:pPr>
        <w:pStyle w:val="Heading2"/>
      </w:pPr>
      <w:r>
        <w:t>What organisers say and who’s leading the conversation</w:t>
      </w:r>
      <w:r/>
    </w:p>
    <w:p>
      <w:r/>
      <w:r>
        <w:t>Event organisers from the Task Force on LGBTQ+ Inclusion have framed the three days as both remembrance and renewal. The chair, an openly lesbian priest from the Diocese of Los Angeles, is a visible sign of how leadership has changed. And the presiding bishop’s role , presiding at the closing Eucharist and joining a panel , gives the gathering institutional weight.</w:t>
      </w:r>
      <w:r/>
    </w:p>
    <w:p>
      <w:r/>
      <w:r>
        <w:t>That said, organisers are deliberately mixing formats: worship services, panel conversations and storytelling sessions aimed at letting people speak from the pews as well as from the lectern. Expect pastoral content alongside policy reflections, which makes the event useful for clergy, lay leaders and curious parishioners alike.</w:t>
      </w:r>
      <w:r/>
    </w:p>
    <w:p>
      <w:pPr>
        <w:pStyle w:val="Heading2"/>
      </w:pPr>
      <w:r>
        <w:t>How five decades of inclusion reshaped parishes , and provoked division</w:t>
      </w:r>
      <w:r/>
    </w:p>
    <w:p>
      <w:r/>
      <w:r>
        <w:t>Inclusion efforts have produced concrete shifts: diocesan policies on marriage and clergy deployment, new pastoral resources for LGBTQ+ members, and visible leadership from queer clergy. These changes have been celebrated by many congregations as pastoral and prophetic. They’ve also contributed to strains with Anglican partners internationally and to departures by congregations and dioceses that opposed the direction.</w:t>
      </w:r>
      <w:r/>
    </w:p>
    <w:p>
      <w:r/>
      <w:r>
        <w:t>That mix of celebration and schism is unavoidable to anyone tracking modern Anglican history. If you’re weighing what the anniversary means for local church life, look at policy changes, parish programmes and the tone of ecumenical relations , those are the places where the abstract debate has turned concrete.</w:t>
      </w:r>
      <w:r/>
    </w:p>
    <w:p>
      <w:pPr>
        <w:pStyle w:val="Heading2"/>
      </w:pPr>
      <w:r>
        <w:t>Practical takeaways for parishioners and curious visitors</w:t>
      </w:r>
      <w:r/>
    </w:p>
    <w:p>
      <w:r/>
      <w:r>
        <w:t>If you plan to attend or stream sessions, bring three things: an open mind, patience for both story and structure, and a sense of the questions you want answered , pastoral practice, theological argument or institutional policy. Workshops will likely address pastoral care, liturgy and inclusion strategy; storytelling sessions will give you human texture that official statements lack.</w:t>
      </w:r>
      <w:r/>
    </w:p>
    <w:p>
      <w:r/>
      <w:r>
        <w:t>For clergy and vestry members, the event is a useful source of practical next steps: how to welcome LGBTQ+ people safely, how to craft local policies that reflect diocesan guidance, and how to hold congregations together through disagreement. For those watching from outside, it’s a chance to understand why this church has taken the path it has.</w:t>
      </w:r>
      <w:r/>
    </w:p>
    <w:p>
      <w:pPr>
        <w:pStyle w:val="Heading2"/>
      </w:pPr>
      <w:r>
        <w:t>What this means going forward</w:t>
      </w:r>
      <w:r/>
    </w:p>
    <w:p>
      <w:r/>
      <w:r>
        <w:t>The anniversary is both a celebration and a checkpoint. It’s a moment to name progress , more inclusive liturgies, visible clergy leadership and pastoral resources , and to admit costs, including strained relationships and congregational losses. The coming years will likely include continued efforts to translate national resolutions into local pastoral care, and ongoing conversations with wider Anglican bodies.</w:t>
      </w:r>
      <w:r/>
    </w:p>
    <w:p>
      <w:r/>
      <w:r>
        <w:t>There’s no neat ending here. The gathering in Minneapolis will leave some questions answered and others more vivid. But for everyone involved, it’s a reminder that change in faith communities is as much about relationships as it is about resolutions.</w:t>
      </w:r>
      <w:r/>
    </w:p>
    <w:p>
      <w:r/>
      <w:r>
        <w:t>It's a small but important moment to listen, learn and decide what welcome looks like in your own pews.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[2]</w:t>
        </w:r>
      </w:hyperlink>
      <w:r>
        <w:t xml:space="preserve">- Paragraph 5: </w:t>
      </w:r>
      <w:hyperlink r:id="rId14">
        <w:r>
          <w:rPr>
            <w:color w:val="0000EE"/>
            <w:u w:val="single"/>
          </w:rPr>
          <w:t>[6]</w:t>
        </w:r>
      </w:hyperlink>
      <w:r>
        <w:t xml:space="preserve">, </w:t>
      </w:r>
      <w:hyperlink r:id="rId15">
        <w:r>
          <w:rPr>
            <w:color w:val="0000EE"/>
            <w:u w:val="single"/>
          </w:rPr>
          <w:t>[7]</w:t>
        </w:r>
      </w:hyperlink>
      <w:r>
        <w:t xml:space="preserve">- Paragraph 6: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https://anglicanmainstream.org/article/50-years-of-full-and-equal-claim-for-lgbtq-people-has-produced-schism-loss-and-disharmony/</w:t>
        </w:r>
      </w:hyperlink>
      <w:r>
        <w:t xml:space="preserve"> - Please view link - unable to able to access data</w:t>
      </w:r>
      <w:r/>
    </w:p>
    <w:p>
      <w:pPr>
        <w:pStyle w:val="ListNumber"/>
        <w:spacing w:line="240" w:lineRule="auto"/>
        <w:ind w:left="720"/>
      </w:pPr>
      <w:r/>
      <w:hyperlink r:id="rId12">
        <w:r>
          <w:rPr>
            <w:color w:val="0000EE"/>
            <w:u w:val="single"/>
          </w:rPr>
          <w:t>https://www.episcopalarchives.org/cgi-bin/acts/acts_resolution.pl?resolution=1976-A069</w:t>
        </w:r>
      </w:hyperlink>
      <w:r>
        <w:t xml:space="preserve"> - In 1976, the 65th General Convention of The Episcopal Church adopted Resolution A069, affirming that homosexual persons are children of God with a full and equal claim to the Church's love, acceptance, and pastoral care. This resolution marked a significant step towards LGBTQ+ inclusion within the Church.</w:t>
      </w:r>
      <w:r/>
    </w:p>
    <w:p>
      <w:pPr>
        <w:pStyle w:val="ListNumber"/>
        <w:spacing w:line="240" w:lineRule="auto"/>
        <w:ind w:left="720"/>
      </w:pPr>
      <w:r/>
      <w:hyperlink r:id="rId10">
        <w:r>
          <w:rPr>
            <w:color w:val="0000EE"/>
            <w:u w:val="single"/>
          </w:rPr>
          <w:t>https://www.christianitydaily.com/news/episcopal-church-to-mark-50-years-since-lgbt-inclusion-resolution.html</w:t>
        </w:r>
      </w:hyperlink>
      <w:r>
        <w:t xml:space="preserve"> - The Episcopal Church is planning a commemorative conference titled 'Full &amp; Equal: 50 Years in Pursuit of a Promise' to be held in Minneapolis from September 3–5, 2026. This event will celebrate the 50th anniversary of Resolution A069, which recognized the equal claims of homosexuals within the Church.</w:t>
      </w:r>
      <w:r/>
    </w:p>
    <w:p>
      <w:pPr>
        <w:pStyle w:val="ListNumber"/>
        <w:spacing w:line="240" w:lineRule="auto"/>
        <w:ind w:left="720"/>
      </w:pPr>
      <w:r/>
      <w:hyperlink r:id="rId11">
        <w:r>
          <w:rPr>
            <w:color w:val="0000EE"/>
            <w:u w:val="single"/>
          </w:rPr>
          <w:t>https://www.christianpost.com/news/episcopalians-prepare-to-celebrate-50-years-since-lgbt-resolution.html</w:t>
        </w:r>
      </w:hyperlink>
      <w:r>
        <w:t xml:space="preserve"> - Episcopalians are preparing to celebrate the 50th anniversary of the landmark 1976 resolution that affirmed homosexual members within the denomination. A three-day conference, 'Full &amp; Equal: 50 Years in Pursuit of a Promise,' is scheduled for September 3–5, 2026, in Minneapolis to commemorate this milestone.</w:t>
      </w:r>
      <w:r/>
    </w:p>
    <w:p>
      <w:pPr>
        <w:pStyle w:val="ListNumber"/>
        <w:spacing w:line="240" w:lineRule="auto"/>
        <w:ind w:left="720"/>
      </w:pPr>
      <w:r/>
      <w:hyperlink r:id="rId13">
        <w:r>
          <w:rPr>
            <w:color w:val="0000EE"/>
            <w:u w:val="single"/>
          </w:rPr>
          <w:t>https://www.hrc.org/resources/stances-of-faiths-on-lgbt-issues-episcopal-church</w:t>
        </w:r>
      </w:hyperlink>
      <w:r>
        <w:t xml:space="preserve"> - The Episcopal Church, with an estimated 2.3 million members, is open and welcoming to the LGBTQ+ community. Unlike the Worldwide Anglican Communion, the Episcopal Church does not condemn homosexuality, reflecting its inclusive stance on LGBTQ+ issues.</w:t>
      </w:r>
      <w:r/>
    </w:p>
    <w:p>
      <w:pPr>
        <w:pStyle w:val="ListNumber"/>
        <w:spacing w:line="240" w:lineRule="auto"/>
        <w:ind w:left="720"/>
      </w:pPr>
      <w:r/>
      <w:hyperlink r:id="rId14">
        <w:r>
          <w:rPr>
            <w:color w:val="0000EE"/>
            <w:u w:val="single"/>
          </w:rPr>
          <w:t>https://christandstlukes.org/lgbtq-inclusion-and-affirmation/</w:t>
        </w:r>
      </w:hyperlink>
      <w:r>
        <w:t xml:space="preserve"> - Christ &amp; St. Luke's Episcopal Church in Norfolk, Virginia, is committed to being a place where all LGBTQ+ individuals can belong. The church actively seeks people from all walks of life to join its community and leadership, reflecting the Episcopal Church's inclusive approach.</w:t>
      </w:r>
      <w:r/>
    </w:p>
    <w:p>
      <w:pPr>
        <w:pStyle w:val="ListNumber"/>
        <w:spacing w:line="240" w:lineRule="auto"/>
        <w:ind w:left="720"/>
      </w:pPr>
      <w:r/>
      <w:hyperlink r:id="rId15">
        <w:r>
          <w:rPr>
            <w:color w:val="0000EE"/>
            <w:u w:val="single"/>
          </w:rPr>
          <w:t>https://www.stpetersphila.org/social-justice/lgbt/</w:t>
        </w:r>
      </w:hyperlink>
      <w:r>
        <w:t xml:space="preserve"> - St. Peter's Church in Philadelphia is an affirming and inclusive community that celebrates the diversity of its city. The church supports and stands in solidarity with the LGBTQ+ community, participating in local Pride events and offering inclusive worship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50-years-of-full-and-equal-claim-for-lgbtq-people-has-produced-schism-loss-and-disharmony/" TargetMode="External"/><Relationship Id="rId10" Type="http://schemas.openxmlformats.org/officeDocument/2006/relationships/hyperlink" Target="https://www.christianitydaily.com/news/episcopal-church-to-mark-50-years-since-lgbt-inclusion-resolution.html" TargetMode="External"/><Relationship Id="rId11" Type="http://schemas.openxmlformats.org/officeDocument/2006/relationships/hyperlink" Target="https://www.christianpost.com/news/episcopalians-prepare-to-celebrate-50-years-since-lgbt-resolution.html" TargetMode="External"/><Relationship Id="rId12" Type="http://schemas.openxmlformats.org/officeDocument/2006/relationships/hyperlink" Target="https://www.episcopalarchives.org/cgi-bin/acts/acts_resolution.pl?resolution=1976-A069" TargetMode="External"/><Relationship Id="rId13" Type="http://schemas.openxmlformats.org/officeDocument/2006/relationships/hyperlink" Target="https://www.hrc.org/resources/stances-of-faiths-on-lgbt-issues-episcopal-church" TargetMode="External"/><Relationship Id="rId14" Type="http://schemas.openxmlformats.org/officeDocument/2006/relationships/hyperlink" Target="https://christandstlukes.org/lgbtq-inclusion-and-affirmation/" TargetMode="External"/><Relationship Id="rId15" Type="http://schemas.openxmlformats.org/officeDocument/2006/relationships/hyperlink" Target="https://www.stpetersphila.org/social-justice/lgb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