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Youth-Led Response to the Anti-Gender Movement: Dublin Conference Briefing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change are gathering , young LGBTQ+ activists are convening in Dublin from 20–25 July for a Countering the Anti-Gender Movement conference that aims to equip 20 participants from across Europe with tools to push back against rising anti-gender rhetoric and shape policy at EU level.</w:t>
      </w:r>
      <w:r/>
    </w:p>
    <w:p>
      <w:r/>
      <w:r>
        <w:t>Essential Takeaways</w:t>
      </w:r>
      <w:r/>
      <w:r/>
    </w:p>
    <w:p>
      <w:pPr>
        <w:pStyle w:val="ListBullet"/>
        <w:spacing w:line="240" w:lineRule="auto"/>
        <w:ind w:left="720"/>
      </w:pPr>
      <w:r/>
      <w:r>
        <w:rPr>
          <w:b/>
        </w:rPr>
        <w:t>Who’s meeting:</w:t>
      </w:r>
      <w:r>
        <w:t xml:space="preserve"> 20 young LGBTQ+ activists, aged 18–30, from across Europe, brought together by IGLYO and Belong To Youth Services. </w:t>
      </w:r>
      <w:r/>
    </w:p>
    <w:p>
      <w:pPr>
        <w:pStyle w:val="ListBullet"/>
        <w:spacing w:line="240" w:lineRule="auto"/>
        <w:ind w:left="720"/>
      </w:pPr>
      <w:r/>
      <w:r>
        <w:rPr>
          <w:b/>
        </w:rPr>
        <w:t>What happens there:</w:t>
      </w:r>
      <w:r>
        <w:t xml:space="preserve"> Workshops, peer exchange, policy development and a public panel with groups like TENI, Sporting Pride Dublin and INTO. </w:t>
      </w:r>
      <w:r/>
    </w:p>
    <w:p>
      <w:pPr>
        <w:pStyle w:val="ListBullet"/>
        <w:spacing w:line="240" w:lineRule="auto"/>
        <w:ind w:left="720"/>
      </w:pPr>
      <w:r/>
      <w:r>
        <w:rPr>
          <w:b/>
        </w:rPr>
        <w:t>Why it matters:</w:t>
      </w:r>
      <w:r>
        <w:t xml:space="preserve"> Builds grassroots capacity to spot, debunk and respond to misinformation and far‑right anti-gender narratives. </w:t>
      </w:r>
      <w:r/>
    </w:p>
    <w:p>
      <w:pPr>
        <w:pStyle w:val="ListBullet"/>
        <w:spacing w:line="240" w:lineRule="auto"/>
        <w:ind w:left="720"/>
      </w:pPr>
      <w:r/>
      <w:r>
        <w:rPr>
          <w:b/>
        </w:rPr>
        <w:t>Practical outcome:</w:t>
      </w:r>
      <w:r>
        <w:t xml:space="preserve"> Conference policy ideas will be refined and presented to decision‑makers in Brussels in August 2026. </w:t>
      </w:r>
      <w:r/>
    </w:p>
    <w:p>
      <w:pPr>
        <w:pStyle w:val="ListBullet"/>
        <w:spacing w:line="240" w:lineRule="auto"/>
        <w:ind w:left="720"/>
      </w:pPr>
      <w:r/>
      <w:r>
        <w:rPr>
          <w:b/>
        </w:rPr>
        <w:t>Tone and feel:</w:t>
      </w:r>
      <w:r>
        <w:t xml:space="preserve"> Collaborative, educational and strategic , a mix of lived experience, expert input and advocacy training.</w:t>
      </w:r>
      <w:r/>
      <w:r/>
    </w:p>
    <w:p>
      <w:pPr>
        <w:pStyle w:val="Heading2"/>
      </w:pPr>
      <w:r>
        <w:t>Why a youth conference in Dublin matters now</w:t>
      </w:r>
      <w:r/>
    </w:p>
    <w:p>
      <w:r/>
      <w:r>
        <w:t>The anti‑gender movement is more than a slogan; it’s a networked, often far‑right push against gender equality, feminism and LGBTQ+ rights that thrives on online misinformation and moral panic. According to observers, that rhetoric has been gaining traction across Europe, so getting young activists together feels urgent and a little electric , they’re bringing lived experience and courage. IGLYO and Belong To say the Dublin meeting will pair expert input with peer learning so participants don’t just feel prepared, they feel connected.</w:t>
      </w:r>
      <w:r/>
    </w:p>
    <w:p>
      <w:r/>
      <w:r>
        <w:t>Practical takeaway: if you work with youth groups, now is the moment to link local activism to European advocacy, because small community stories feed into policy debates.</w:t>
      </w:r>
      <w:r/>
    </w:p>
    <w:p>
      <w:pPr>
        <w:pStyle w:val="Heading2"/>
      </w:pPr>
      <w:r>
        <w:t>What the programme looks like , workshops, policy labs and a public panel</w:t>
      </w:r>
      <w:r/>
    </w:p>
    <w:p>
      <w:r/>
      <w:r>
        <w:t>The week will mix practical workshops, peer‑to‑peer exchanges and a policy lab designed to turn grassroots realities into actionable proposals. There’s also a planned panel featuring Transgender Equality Network Ireland (TENI), Sporting Pride Dublin, Belong To and the Irish National Teachers’ Organisation (INTO), which promises a cross‑sector conversation , from education to sports.</w:t>
      </w:r>
      <w:r/>
    </w:p>
    <w:p>
      <w:r/>
      <w:r>
        <w:t>This isn’t just theory. Participants will draft policy ideas aimed at tangible change, with the promise those ideas will reach Brussels later on. For activists, that continuity from local learning to continental lobby work is rare and valuable.</w:t>
      </w:r>
      <w:r/>
    </w:p>
    <w:p>
      <w:pPr>
        <w:pStyle w:val="Heading2"/>
      </w:pPr>
      <w:r>
        <w:t>How this connects to bigger trends in Europe</w:t>
      </w:r>
      <w:r/>
    </w:p>
    <w:p>
      <w:r/>
      <w:r>
        <w:t>Anti‑gender rhetoric has been linked to broader movements , the Manosphere in some corners and Trans Exclusionary Radical Feminist (TERF) currents in others , all contributing to a hostile public discourse. European bodies and civil society groups have been trying to map and counteract these patterns, and events like this slot into a wider effort to bolster resilience.</w:t>
      </w:r>
      <w:r/>
    </w:p>
    <w:p>
      <w:r/>
      <w:r>
        <w:t>Observers and institutions have highlighted the need for coordinated responses; putting young people’s voices centre stage acknowledges that the next generation faces distinct digital harms and cultural attacks, and that their strategies matter for future policy.</w:t>
      </w:r>
      <w:r/>
    </w:p>
    <w:p>
      <w:pPr>
        <w:pStyle w:val="Heading2"/>
      </w:pPr>
      <w:r>
        <w:t>Practical tips for activists and allies</w:t>
      </w:r>
      <w:r/>
    </w:p>
    <w:p>
      <w:r/>
      <w:r>
        <w:t>If you’re an activist or ally watching from afar, consider three modest moves: document local incidents of anti‑gender messaging, connect them to regional or online patterns, and feed those examples into networks like IGLYO so they inform collective advocacy. Keep notes on where misinformation spreads , which platforms, which spokespeople , because evidence is what moves policymakers.</w:t>
      </w:r>
      <w:r/>
    </w:p>
    <w:p>
      <w:r/>
      <w:r>
        <w:t>For youth groups preparing delegates: focus on storytelling and concrete asks. Policymakers respond better to clear, actionable recommendations than abstract complaints.</w:t>
      </w:r>
      <w:r/>
    </w:p>
    <w:p>
      <w:pPr>
        <w:pStyle w:val="Heading2"/>
      </w:pPr>
      <w:r>
        <w:t>What to expect after the conference</w:t>
      </w:r>
      <w:r/>
    </w:p>
    <w:p>
      <w:r/>
      <w:r>
        <w:t>The policy ideas born in Dublin won’t stop there. IGLYO has said they’ll be further elaborated and presented in Brussels in August 2026, offering a direct line from grassroots learning to European decision‑makers. That follow‑through matters: it’s one thing to train activists, another to get their proposals into formal debates.</w:t>
      </w:r>
      <w:r/>
    </w:p>
    <w:p>
      <w:r/>
      <w:r>
        <w:t>Look for reports, toolkits or briefings to be published after the week , these will be useful for schools, community groups and NGOs wanting to replicate the model.</w:t>
      </w:r>
      <w:r/>
    </w:p>
    <w:p>
      <w:r/>
      <w:r>
        <w:t>It's a small change that can make public debate a lot less hostile.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9">
        <w:r>
          <w:rPr>
            <w:color w:val="0000EE"/>
            <w:u w:val="single"/>
          </w:rPr>
          <w:t>[4]</w:t>
        </w:r>
      </w:hyperlink>
      <w:r>
        <w:t xml:space="preserve">- Paragraph 2: </w:t>
      </w:r>
      <w:hyperlink r:id="rId9">
        <w:r>
          <w:rPr>
            <w:color w:val="0000EE"/>
            <w:u w:val="single"/>
          </w:rPr>
          <w:t>[4]</w:t>
        </w:r>
      </w:hyperlink>
      <w:r>
        <w:t xml:space="preserve">, </w:t>
      </w:r>
      <w:hyperlink r:id="rId11">
        <w:r>
          <w:rPr>
            <w:color w:val="0000EE"/>
            <w:u w:val="single"/>
          </w:rPr>
          <w:t>[5]</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[4]</w:t>
        </w:r>
      </w:hyperlink>
      <w:r>
        <w:t xml:space="preserve">, </w:t>
      </w:r>
      <w:hyperlink r:id="rId13">
        <w:r>
          <w:rPr>
            <w:color w:val="0000EE"/>
            <w:u w:val="single"/>
          </w:rPr>
          <w:t>[7]</w:t>
        </w:r>
      </w:hyperlink>
      <w:r>
        <w:t xml:space="preserve">- Paragraph 5: </w:t>
      </w:r>
      <w:hyperlink r:id="rId11">
        <w:r>
          <w:rPr>
            <w:color w:val="0000EE"/>
            <w:u w:val="single"/>
          </w:rPr>
          <w:t>[5]</w:t>
        </w:r>
      </w:hyperlink>
      <w:r>
        <w:t xml:space="preserve">, </w:t>
      </w:r>
      <w:hyperlink r:id="rId14">
        <w:r>
          <w:rPr>
            <w:color w:val="0000EE"/>
            <w:u w:val="single"/>
          </w:rPr>
          <w:t>[6]</w:t>
        </w:r>
      </w:hyperlink>
      <w:r>
        <w:t xml:space="preserve">- Paragraph 6: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https://gcn.ie/dublin-conference-counter-anti-gender-movement/</w:t>
        </w:r>
      </w:hyperlink>
      <w:r>
        <w:t xml:space="preserve"> - Please view link - unable to able to access data</w:t>
      </w:r>
      <w:r/>
    </w:p>
    <w:p>
      <w:pPr>
        <w:pStyle w:val="ListNumber"/>
        <w:spacing w:line="240" w:lineRule="auto"/>
        <w:ind w:left="720"/>
      </w:pPr>
      <w:r/>
      <w:hyperlink r:id="rId10">
        <w:r>
          <w:rPr>
            <w:color w:val="0000EE"/>
            <w:u w:val="single"/>
          </w:rPr>
          <w:t>https://www.iglyo.org/opportunities/iyc-2026</w:t>
        </w:r>
      </w:hyperlink>
      <w:r>
        <w:t xml:space="preserve"> - The International LGBTQI Youth &amp; Student Organisation (IGLYO) is organising the International Youth Conference on Counteracting the Anti-Gender Movement from 20 to 25 July 2026 in Dublin, Ireland. This four-day event aims to enhance the capacity of LGBTQI youth activists to identify and respond to anti-gender discourse, debunk its narratives, and demand policy action. The conference will bring together 20 young LGBTQI activists from across the Council of Europe region, combining expert input, peer learning, and policy reflection to connect grassroots realities with European-level advocacy. Participants will engage in workshops, peer-to-peer exchange, and policy development, with the policy ideas resulting from the conference to be presented to policymakers in Brussels in August 2026. The event is organised in collaboration with Belong To Youth Services, a local member of IGLYO.</w:t>
      </w:r>
      <w:r/>
    </w:p>
    <w:p>
      <w:pPr>
        <w:pStyle w:val="ListNumber"/>
        <w:spacing w:line="240" w:lineRule="auto"/>
        <w:ind w:left="720"/>
      </w:pPr>
      <w:r/>
      <w:hyperlink r:id="rId12">
        <w:r>
          <w:rPr>
            <w:color w:val="0000EE"/>
            <w:u w:val="single"/>
          </w:rPr>
          <w:t>https://www.iglyo.org/news/iyc-2026-call</w:t>
        </w:r>
      </w:hyperlink>
      <w:r>
        <w:t xml:space="preserve"> - IGLYO has announced the call for participants for the International Youth Conference on Counteracting the Anti-Gender Movement, scheduled for 20 to 25 July 2026 in Dublin, Ireland. The conference aims to build the capacities of young LGBTQI activists to counteract anti-gender movements and provide a strong evidence base for future policy recommendations. The objectives include increasing understanding of anti-gender strategies, strengthening skills to develop counter-narratives, facilitating peer-to-peer exchange, and initiating youth-led reflections on policy responses. The policy ideas resulting from the conference will be presented to policymakers in Brussels during a 3-day EU Study Visit in Autumn 2026. The event is organised in collaboration with Belong To Youth Services, a local member of IGLYO.</w:t>
      </w:r>
      <w:r/>
    </w:p>
    <w:p>
      <w:pPr>
        <w:pStyle w:val="ListNumber"/>
        <w:spacing w:line="240" w:lineRule="auto"/>
        <w:ind w:left="720"/>
      </w:pPr>
      <w:r/>
      <w:hyperlink r:id="rId9">
        <w:r>
          <w:rPr>
            <w:color w:val="0000EE"/>
            <w:u w:val="single"/>
          </w:rPr>
          <w:t>https://gcn.ie/dublin-conference-counter-anti-gender-movement/</w:t>
        </w:r>
      </w:hyperlink>
      <w:r>
        <w:t xml:space="preserve"> - Between 20 and 25 July 2026, the International LGBTQI Youth &amp; Student Organisation (IGLYO) is collaborating with Belong To Youth Services to facilitate a 'Countering the Anti-Gender Movement' youth conference in Dublin. The conference will welcome 20 young LGBTQ+ activists aged 18 to 30 from across Europe to inform, educate, and empower them against the rising anti-gender rhetoric. The Anti-Gender movement refers to a far-right ideology that opposes gender equality, feminism, and LGBTQ+ rights, and is linked to the Manosphere and Trans Exclusionary Radical Feminist (TERF) movements. Throughout the conference, young activists will engage in workshops, peer-to-peer exchange, and policy development. The policy ideas resulting from this conference will be further elaborated and presented to policymakers in Brussels in August 2026. A panel during the conference will involve representatives from organisations like Transgender Equality Network Ireland (TENI), Sporting Pride Dublin, Belong To, and the Irish National Teachers’ Organisation (INTO). Members of the Council of Europe’s SOGIESC Unit will also be in attendance, giving young queer activists the opportunity to have their voices heard by policymakers. With the increase in misinformation and harmful narratives being spread about the LGBTQ+ community in the media and online, IGLYO’s conference places the power back into the hands of the next generation. IGLYO aims to enhance the capacity of the LGBTQI youth movement in Europe to identify anti-gender discourse, respond to it, debunk its narratives, and demand policy action.</w:t>
      </w:r>
      <w:r/>
    </w:p>
    <w:p>
      <w:pPr>
        <w:pStyle w:val="ListNumber"/>
        <w:spacing w:line="240" w:lineRule="auto"/>
        <w:ind w:left="720"/>
      </w:pPr>
      <w:r/>
      <w:hyperlink r:id="rId11">
        <w:r>
          <w:rPr>
            <w:color w:val="0000EE"/>
            <w:u w:val="single"/>
          </w:rPr>
          <w:t>https://www.mirovni-institut.si/en/discursive-regularity-in-the-rhetoric-of-the-anti-gender-movement/</w:t>
        </w:r>
      </w:hyperlink>
      <w:r>
        <w:t xml:space="preserve"> - At the 'Radical Europe: Violence, Emancipation &amp; Reaction' conference held from 3 to 6 July 2024 in Lyon, Mojca Pajnik presented a paper co-authored with Roman Kuhar and Rok Smrdelj titled 'Gender Ideology as a Frame Repertoire: Transversal Instrumentalization of Gender Equality.' The presentation focused on the discursive structural regularity in the speeches of anti-gender mobilization actors, who instrumentalize gender equality and perpetuate a regressive, ethno-nationalist, and racist vision of the present and future. The paper was part of the panel 'Doing Feminism in Times of Global Anti-Gender Mobilizations,' organized by Susi Meret, the scientific coordinator of the Horizon 2020 Fierce project, in which the Peace Institute and the Department of Sociology at the Faculty of Arts are partners. The conference was organized by Science Pro Lyon &amp; Université Lyon 2.</w:t>
      </w:r>
      <w:r/>
    </w:p>
    <w:p>
      <w:pPr>
        <w:pStyle w:val="ListNumber"/>
        <w:spacing w:line="240" w:lineRule="auto"/>
        <w:ind w:left="720"/>
      </w:pPr>
      <w:r/>
      <w:hyperlink r:id="rId14">
        <w:r>
          <w:rPr>
            <w:color w:val="0000EE"/>
            <w:u w:val="single"/>
          </w:rPr>
          <w:t>https://gate.ngo/knowledge-portal/event/unite-advocate-thrive-global-trans-conference-2024/</w:t>
        </w:r>
      </w:hyperlink>
      <w:r>
        <w:t xml:space="preserve"> - The Unite! Advocate! Thrive! Global Trans Conference 2024 is a unique and critical gathering for up to 200 trans and gender diverse activists and key stakeholders from around the world. The conference aims to address the notable lack of trans and gender diverse-specific and inclusive global strategies, particularly in the global HIV response, and to formulate a unified response to anti-gender and anti-rights opposition. A multi-year action plan will be developed revolving around three key areas: Health, Human Rights, and Movement Building. Collectively, these thematic areas will enable participants to identify advocacy priorities within the trans and gender diverse community, strengthen the movement through mutual learning, relationship building, and priority setting, offer a space to activists engaging in challenging and hostile contexts to re-energize and receive support, and amplify the visibility of the strengths and gains of the international trans and gender diverse movement. The conference is scheduled to take place in Munich, Germany, on 20 and 21 July 2024.</w:t>
      </w:r>
      <w:r/>
    </w:p>
    <w:p>
      <w:pPr>
        <w:pStyle w:val="ListNumber"/>
        <w:spacing w:line="240" w:lineRule="auto"/>
        <w:ind w:left="720"/>
      </w:pPr>
      <w:r/>
      <w:hyperlink r:id="rId13">
        <w:r>
          <w:rPr>
            <w:color w:val="0000EE"/>
            <w:u w:val="single"/>
          </w:rPr>
          <w:t>https://eige.europa.eu/newsroom/events/countering-anti-feminism-gender-backlash-europe</w:t>
        </w:r>
      </w:hyperlink>
      <w:r>
        <w:t xml:space="preserve"> - Experts, activists, and leaders from across Europe will gather to discuss and strategize against rising anti-gender movements at the 'Countering Anti-Feminism &amp; Gender Backlash in Europe' conference, organised by Gender Five Plus and PUSH</w:t>
      </w:r>
      <w:r>
        <w:rPr>
          <w:i/>
        </w:rPr>
        <w:t>BACK</w:t>
      </w:r>
      <w:r>
        <w:t>LASH! The event will focus on gender equality and democracy and the impact of political discourse on inequalities. The conference is scheduled to take place in Brussels, Belgium, on 12 December 2024. The European Institute for Gender Equality (EIGE) is not organising this event but will have its Head of Outreach and Engagement Unit, Dennis van den Veur, in attendance.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dublin-conference-counter-anti-gender-movement/" TargetMode="External"/><Relationship Id="rId10" Type="http://schemas.openxmlformats.org/officeDocument/2006/relationships/hyperlink" Target="https://www.iglyo.org/opportunities/iyc-2026" TargetMode="External"/><Relationship Id="rId11" Type="http://schemas.openxmlformats.org/officeDocument/2006/relationships/hyperlink" Target="https://www.mirovni-institut.si/en/discursive-regularity-in-the-rhetoric-of-the-anti-gender-movement/" TargetMode="External"/><Relationship Id="rId12" Type="http://schemas.openxmlformats.org/officeDocument/2006/relationships/hyperlink" Target="https://www.iglyo.org/news/iyc-2026-call" TargetMode="External"/><Relationship Id="rId13" Type="http://schemas.openxmlformats.org/officeDocument/2006/relationships/hyperlink" Target="https://eige.europa.eu/newsroom/events/countering-anti-feminism-gender-backlash-europe" TargetMode="External"/><Relationship Id="rId14" Type="http://schemas.openxmlformats.org/officeDocument/2006/relationships/hyperlink" Target="https://gate.ngo/knowledge-portal/event/unite-advocate-thrive-global-trans-conference-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