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Warning Labels for LGBTQ+ Content? Why Most Viewers Say No</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screen time are pushing back: viewers, parents and advocacy groups across the US have been leaving public comments opposing a proposed FCC warning label for TV shows with LGBTQ+ characters. The debate matters because it touches free speech, parental choice and how queer families see themselves on screen.</w:t>
      </w:r>
      <w:r/>
    </w:p>
    <w:p>
      <w:r/>
      <w:r>
        <w:t>Essential Takeaways</w:t>
      </w:r>
      <w:r/>
      <w:r/>
    </w:p>
    <w:p>
      <w:pPr>
        <w:pStyle w:val="ListBullet"/>
        <w:spacing w:line="240" w:lineRule="auto"/>
        <w:ind w:left="720"/>
      </w:pPr>
      <w:r/>
      <w:r>
        <w:rPr>
          <w:b/>
        </w:rPr>
        <w:t>Widespread opposition:</w:t>
      </w:r>
      <w:r>
        <w:t xml:space="preserve"> An analysis by advocacy group GLAAD found roughly 80% of public comments opposed the FCC’s proposed LGBTQ+ warning label.</w:t>
      </w:r>
      <w:r/>
    </w:p>
    <w:p>
      <w:pPr>
        <w:pStyle w:val="ListBullet"/>
        <w:spacing w:line="240" w:lineRule="auto"/>
        <w:ind w:left="720"/>
      </w:pPr>
      <w:r/>
      <w:r>
        <w:rPr>
          <w:b/>
        </w:rPr>
        <w:t>Unique voices:</w:t>
      </w:r>
      <w:r>
        <w:t xml:space="preserve"> About 96% of the comments rejecting labels were original submissions, while most supportive comments used a template.</w:t>
      </w:r>
      <w:r/>
    </w:p>
    <w:p>
      <w:pPr>
        <w:pStyle w:val="ListBullet"/>
        <w:spacing w:line="240" w:lineRule="auto"/>
        <w:ind w:left="720"/>
      </w:pPr>
      <w:r/>
      <w:r>
        <w:rPr>
          <w:b/>
        </w:rPr>
        <w:t>Polling shows resistance:</w:t>
      </w:r>
      <w:r>
        <w:t xml:space="preserve"> Morning Consult data cited by GLAAD found 63% of respondents opposed government-mandated labels for queer content.</w:t>
      </w:r>
      <w:r/>
    </w:p>
    <w:p>
      <w:pPr>
        <w:pStyle w:val="ListBullet"/>
        <w:spacing w:line="240" w:lineRule="auto"/>
        <w:ind w:left="720"/>
      </w:pPr>
      <w:r/>
      <w:r>
        <w:rPr>
          <w:b/>
        </w:rPr>
        <w:t>Coalition response:</w:t>
      </w:r>
      <w:r>
        <w:t xml:space="preserve"> Dozens of civil rights and LGBTQ+ organisations formally told the FCC that singling out queer stories is harmful and unnecessary.</w:t>
      </w:r>
      <w:r/>
    </w:p>
    <w:p>
      <w:pPr>
        <w:pStyle w:val="ListBullet"/>
        <w:spacing w:line="240" w:lineRule="auto"/>
        <w:ind w:left="720"/>
      </w:pPr>
      <w:r/>
      <w:r>
        <w:rPr>
          <w:b/>
        </w:rPr>
        <w:t>Practical concern:</w:t>
      </w:r>
      <w:r>
        <w:t xml:space="preserve"> Opponents argue labels would stigmatise representation, undermine creators’ freedom and overstep parental decision-making.</w:t>
      </w:r>
      <w:r/>
      <w:r/>
    </w:p>
    <w:p>
      <w:pPr>
        <w:pStyle w:val="Heading2"/>
      </w:pPr>
      <w:r>
        <w:t>Why viewers are pushing back , the immediate reaction</w:t>
      </w:r>
      <w:r/>
    </w:p>
    <w:p>
      <w:r/>
      <w:r>
        <w:t>The strongest picture from the public record is simple: most people who bothered to comment don’t want a single-issue warning aimed at LGBTQ+ stories. GLAAD’s analysis of tens of thousands of public comments shows an overwhelming rejection, and the detail that nearly all opposing comments were unique gives the opposition a human, not automated, feel. That matters because government consultations are supposed to capture genuine public sentiment, not just a few loud templates.</w:t>
      </w:r>
      <w:r/>
    </w:p>
    <w:p>
      <w:r/>
      <w:r>
        <w:t>Backstory: the FCC framed the change as a tool for transparency so parents can make choices, saying some think rating systems aren’t flagging transgender or non-binary themes clearly. But critics see a different motive: adding a label specifically for queer content treats families and identities as a content hazard rather than everyday life.</w:t>
      </w:r>
      <w:r/>
    </w:p>
    <w:p>
      <w:pPr>
        <w:pStyle w:val="Heading2"/>
      </w:pPr>
      <w:r>
        <w:t>What advocacy groups are saying , organised resistance</w:t>
      </w:r>
      <w:r/>
    </w:p>
    <w:p>
      <w:r/>
      <w:r>
        <w:t>Organisations including GLAAD, HRC and a coalition of more than 40 groups have filed formal comments opposing the move, arguing it’s discriminatory and will chill representation. The Human Rights Campaign and others told regulators that content ratings should remain neutral and that singling out queer characters creates stigma.</w:t>
      </w:r>
      <w:r/>
    </w:p>
    <w:p>
      <w:r/>
      <w:r>
        <w:t>This isn’t just press release noise. Campaigns, call scripts and coordinated filings show a broad advocacy push , and those groups point to both principle and data. For instance, GLAAD cites polling showing a majority of Americans, including parents, don’t want the FCC inserting labels for LGBTQ+ content.</w:t>
      </w:r>
      <w:r/>
    </w:p>
    <w:p>
      <w:pPr>
        <w:pStyle w:val="Heading2"/>
      </w:pPr>
      <w:r>
        <w:t>The politics behind the proposal , where this idea comes from</w:t>
      </w:r>
      <w:r/>
    </w:p>
    <w:p>
      <w:r/>
      <w:r>
        <w:t>The proposal lands in a charged political environment: federal and state actions in recent years have targeted transgender rights and how schools and media can discuss gender and sexuality. Critics argue the label proposal fits a wider pattern of policies that single out trans and queer lives for special scrutiny.</w:t>
      </w:r>
      <w:r/>
    </w:p>
    <w:p>
      <w:r/>
      <w:r>
        <w:t>Proponents frame it as parental empowerment; opponents call it government overreach. Either way, the debate now sits at the crossroads of media regulation, culture wars and free-speech questions , and the FCC’s next steps will say a lot about how regulators balance those forces.</w:t>
      </w:r>
      <w:r/>
    </w:p>
    <w:p>
      <w:pPr>
        <w:pStyle w:val="Heading2"/>
      </w:pPr>
      <w:r>
        <w:t>What this would mean for TV makers and families</w:t>
      </w:r>
      <w:r/>
    </w:p>
    <w:p>
      <w:r/>
      <w:r>
        <w:t>If adopted, a label could change how networks, streamers and creators approach marketing and content classification. Studios might self-censor to avoid flags, or viewers could misread a label as a warning rather than information. That’s why industry groups and creators worry about a chilling effect on diverse storytelling.</w:t>
      </w:r>
      <w:r/>
    </w:p>
    <w:p>
      <w:r/>
      <w:r>
        <w:t>For parents who want control, critics urge better tools that don’t single out identities , improved ratings systems, clearer age guidance and parental controls that let families decide without government-branded disclaimers.</w:t>
      </w:r>
      <w:r/>
    </w:p>
    <w:p>
      <w:pPr>
        <w:pStyle w:val="Heading2"/>
      </w:pPr>
      <w:r>
        <w:t>How to think about it if you care , tips for viewers and parents</w:t>
      </w:r>
      <w:r/>
    </w:p>
    <w:p>
      <w:r/>
      <w:r>
        <w:t>If this issue matters to you, there are constructive steps: read FCC notices and file comments during consultations, use parental-control features on platforms, and look to independent ratings or reviews for content details. Advocacy groups also suggest pushing for neutral content descriptors , themes-and-age advisories that treat LGBTQ+ stories the same as any other topic.</w:t>
      </w:r>
      <w:r/>
    </w:p>
    <w:p>
      <w:r/>
      <w:r>
        <w:t>In short, there are ways to balance parental choice and representation without painting queer stories as a special hazard.</w:t>
      </w:r>
      <w:r/>
    </w:p>
    <w:p>
      <w:r/>
      <w:r>
        <w:t>It's a small regulatory tweak with outsized cultural consequences , watch what happens next and weigh options that protect both families and visibility.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4">
        <w:r>
          <w:rPr>
            <w:color w:val="0000EE"/>
            <w:u w:val="single"/>
          </w:rPr>
          <w:t>[5]</w:t>
        </w:r>
      </w:hyperlink>
      <w:r>
        <w:t xml:space="preserve">- Paragraph 4: </w:t>
      </w:r>
      <w:hyperlink r:id="rId11">
        <w:r>
          <w:rPr>
            <w:color w:val="0000EE"/>
            <w:u w:val="single"/>
          </w:rPr>
          <w:t>[4]</w:t>
        </w:r>
      </w:hyperlink>
      <w:r>
        <w:t xml:space="preserve">, </w:t>
      </w:r>
      <w:hyperlink r:id="rId15">
        <w:r>
          <w:rPr>
            <w:color w:val="0000EE"/>
            <w:u w:val="single"/>
          </w:rPr>
          <w:t>[7]</w:t>
        </w:r>
      </w:hyperlink>
      <w:r>
        <w:t xml:space="preserve">- Paragraph 5: </w:t>
      </w:r>
      <w:hyperlink r:id="rId12">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https://gomag.com/article/people-dont-want-fccs-lgbtq-tv-warning-label-glaad/</w:t>
        </w:r>
      </w:hyperlink>
      <w:r>
        <w:t xml:space="preserve"> - Please view link - unable to able to access data</w:t>
      </w:r>
      <w:r/>
    </w:p>
    <w:p>
      <w:pPr>
        <w:pStyle w:val="ListNumber"/>
        <w:spacing w:line="240" w:lineRule="auto"/>
        <w:ind w:left="720"/>
      </w:pPr>
      <w:r/>
      <w:hyperlink r:id="rId10">
        <w:r>
          <w:rPr>
            <w:color w:val="0000EE"/>
            <w:u w:val="single"/>
          </w:rPr>
          <w:t>https://www.thewrap.com/culture-lifestyle/culture/fcc-lgbtq-warning-labels-glaad-response/</w:t>
        </w:r>
      </w:hyperlink>
      <w:r>
        <w:t xml:space="preserve"> - In this guest column, GLAAD CEO Sarah Kate Ellis criticises the FCC's proposal to add warning labels to LGBTQ+ content on television. She argues that such measures are reminiscent of the Hays Code era, which censored LGBTQ+ representation in media. Ellis contends that the proposal is an attempt to stigmatise LGBTQ+ stories and limit freedom of speech, urging media companies to oppose the initiative and continue producing inclusive content.</w:t>
      </w:r>
      <w:r/>
    </w:p>
    <w:p>
      <w:pPr>
        <w:pStyle w:val="ListNumber"/>
        <w:spacing w:line="240" w:lineRule="auto"/>
        <w:ind w:left="720"/>
      </w:pPr>
      <w:r/>
      <w:hyperlink r:id="rId13">
        <w:r>
          <w:rPr>
            <w:color w:val="0000EE"/>
            <w:u w:val="single"/>
          </w:rPr>
          <w:t>https://www.hrc.org/press-releases/more-than-40-organizations-file-comment-with-the-fcc-opposing-content-ratings-for-lgbtq-characters-and-stories-on-tv</w:t>
        </w:r>
      </w:hyperlink>
      <w:r>
        <w:t xml:space="preserve"> - Over 40 organisations, including the Human Rights Campaign (HRC), have filed a public comment with the FCC opposing the introduction of content ratings for LGBTQ+ characters and stories on television. The coalition argues that such ratings would be unnecessary, unhelpful, and discriminatory, and could establish a dangerous precedent reminiscent of historical censorship of LGBTQ+ representation in media.</w:t>
      </w:r>
      <w:r/>
    </w:p>
    <w:p>
      <w:pPr>
        <w:pStyle w:val="ListNumber"/>
        <w:spacing w:line="240" w:lineRule="auto"/>
        <w:ind w:left="720"/>
      </w:pPr>
      <w:r/>
      <w:hyperlink r:id="rId11">
        <w:r>
          <w:rPr>
            <w:color w:val="0000EE"/>
            <w:u w:val="single"/>
          </w:rPr>
          <w:t>https://www.thewrap.com/industry-news/public-policy-legal/glaad-fcc-lgbtq-warning-label-human-rights-campaign-response/</w:t>
        </w:r>
      </w:hyperlink>
      <w:r>
        <w:t xml:space="preserve"> - GLAAD, the Human Rights Campaign, and over 40 other organisations have submitted a public comment opposing the FCC's proposal to apply warning labels to family-focused shows featuring LGBTQ+ characters. They argue that the move would be unnecessary, unhelpful, and discriminatory, and could establish a dangerous precedent with troubling historical context.</w:t>
      </w:r>
      <w:r/>
    </w:p>
    <w:p>
      <w:pPr>
        <w:pStyle w:val="ListNumber"/>
        <w:spacing w:line="240" w:lineRule="auto"/>
        <w:ind w:left="720"/>
      </w:pPr>
      <w:r/>
      <w:hyperlink r:id="rId14">
        <w:r>
          <w:rPr>
            <w:color w:val="0000EE"/>
            <w:u w:val="single"/>
          </w:rPr>
          <w:t>https://www.lgbtqnation.com/2026/06/dems-slam-fcc-for-considering-content-warnings-on-shows-with-trans-characters-we-reject-the-idea/</w:t>
        </w:r>
      </w:hyperlink>
      <w:r>
        <w:t xml:space="preserve"> - Democratic members of Congress have criticised the FCC's consideration of content warnings on shows featuring transgender characters. They argue that such efforts would raise legal and constitutional concerns, and that any attempt by the FCC to censor content because it includes transgender characters or topics would be unacceptable.</w:t>
      </w:r>
      <w:r/>
    </w:p>
    <w:p>
      <w:pPr>
        <w:pStyle w:val="ListNumber"/>
        <w:spacing w:line="240" w:lineRule="auto"/>
        <w:ind w:left="720"/>
      </w:pPr>
      <w:r/>
      <w:hyperlink r:id="rId12">
        <w:r>
          <w:rPr>
            <w:color w:val="0000EE"/>
            <w:u w:val="single"/>
          </w:rPr>
          <w:t>https://indivisiblesf.org/call-scripts/2026/5/19/tell-the-fcc-that-lgbtq-stories-dont-need-a-warning-label</w:t>
        </w:r>
      </w:hyperlink>
      <w:r>
        <w:t xml:space="preserve"> - Indivisible SF urges individuals to submit public comments to the FCC opposing the proposed warning labels on LGBTQ+ content. The article provides information on how to submit comments and includes talking points to help craft statements against the proposal.</w:t>
      </w:r>
      <w:r/>
    </w:p>
    <w:p>
      <w:pPr>
        <w:pStyle w:val="ListNumber"/>
        <w:spacing w:line="240" w:lineRule="auto"/>
        <w:ind w:left="720"/>
      </w:pPr>
      <w:r/>
      <w:hyperlink r:id="rId15">
        <w:r>
          <w:rPr>
            <w:color w:val="0000EE"/>
            <w:u w:val="single"/>
          </w:rPr>
          <w:t>https://transresilience.org/issues/fcc-tv-ratings/press</w:t>
        </w:r>
      </w:hyperlink>
      <w:r>
        <w:t xml:space="preserve"> - Trans Resilience provides information on the FCC's inquiry into adding warning labels to LGBTQ+ programming. The article outlines the background of the FCC's public notice, the issues at stake, and the deadline for public comments, urging the community to participate in opposing the proposal.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mag.com/article/people-dont-want-fccs-lgbtq-tv-warning-label-glaad/" TargetMode="External"/><Relationship Id="rId10" Type="http://schemas.openxmlformats.org/officeDocument/2006/relationships/hyperlink" Target="https://www.thewrap.com/culture-lifestyle/culture/fcc-lgbtq-warning-labels-glaad-response/" TargetMode="External"/><Relationship Id="rId11" Type="http://schemas.openxmlformats.org/officeDocument/2006/relationships/hyperlink" Target="https://www.thewrap.com/industry-news/public-policy-legal/glaad-fcc-lgbtq-warning-label-human-rights-campaign-response/" TargetMode="External"/><Relationship Id="rId12" Type="http://schemas.openxmlformats.org/officeDocument/2006/relationships/hyperlink" Target="https://indivisiblesf.org/call-scripts/2026/5/19/tell-the-fcc-that-lgbtq-stories-dont-need-a-warning-label" TargetMode="External"/><Relationship Id="rId13" Type="http://schemas.openxmlformats.org/officeDocument/2006/relationships/hyperlink" Target="https://www.hrc.org/press-releases/more-than-40-organizations-file-comment-with-the-fcc-opposing-content-ratings-for-lgbtq-characters-and-stories-on-tv" TargetMode="External"/><Relationship Id="rId14" Type="http://schemas.openxmlformats.org/officeDocument/2006/relationships/hyperlink" Target="https://www.lgbtqnation.com/2026/06/dems-slam-fcc-for-considering-content-warnings-on-shows-with-trans-characters-we-reject-the-idea/" TargetMode="External"/><Relationship Id="rId15" Type="http://schemas.openxmlformats.org/officeDocument/2006/relationships/hyperlink" Target="https://transresilience.org/issues/fcc-tv-ratings/pr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