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Moments That Made Me Queer: How Backpacking Became a Coming-Out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travel as a way to find themselves , and for one writer a week in Fiji after 16 months abroad became the tipping point. This personal essay traces teaching in Seoul, trekking in Nepal and a rum-soaked game on a Fijian beach to show why travel can unshackle identity and matter to anyone questioning who they are.</w:t>
      </w:r>
      <w:r/>
    </w:p>
    <w:p>
      <w:r/>
      <w:r>
        <w:t>Essential Takeaways</w:t>
      </w:r>
      <w:r/>
      <w:r/>
    </w:p>
    <w:p>
      <w:pPr>
        <w:pStyle w:val="ListBullet"/>
        <w:spacing w:line="240" w:lineRule="auto"/>
        <w:ind w:left="720"/>
      </w:pPr>
      <w:r/>
      <w:r>
        <w:rPr>
          <w:b/>
        </w:rPr>
        <w:t>Catalyst moment:</w:t>
      </w:r>
      <w:r>
        <w:t xml:space="preserve"> A kiss in Seoul and a late-night confession game in Fiji pushed the author from suspicion to acknowledgement of her sexuality.</w:t>
      </w:r>
      <w:r/>
    </w:p>
    <w:p>
      <w:pPr>
        <w:pStyle w:val="ListBullet"/>
        <w:spacing w:line="240" w:lineRule="auto"/>
        <w:ind w:left="720"/>
      </w:pPr>
      <w:r/>
      <w:r>
        <w:rPr>
          <w:b/>
        </w:rPr>
        <w:t>Travel setting:</w:t>
      </w:r>
      <w:r>
        <w:t xml:space="preserve"> Hostels, communal meals and transient friendships created a low-judgement space where secrets felt safer to reveal.</w:t>
      </w:r>
      <w:r/>
    </w:p>
    <w:p>
      <w:pPr>
        <w:pStyle w:val="ListBullet"/>
        <w:spacing w:line="240" w:lineRule="auto"/>
        <w:ind w:left="720"/>
      </w:pPr>
      <w:r/>
      <w:r>
        <w:rPr>
          <w:b/>
        </w:rPr>
        <w:t>Sensory detail:</w:t>
      </w:r>
      <w:r>
        <w:t xml:space="preserve"> The clear, warm water in Fiji and the sharp burn of Bundaberg rum colour the memory and make it feel immediate.</w:t>
      </w:r>
      <w:r/>
    </w:p>
    <w:p>
      <w:pPr>
        <w:pStyle w:val="ListBullet"/>
        <w:spacing w:line="240" w:lineRule="auto"/>
        <w:ind w:left="720"/>
      </w:pPr>
      <w:r/>
      <w:r>
        <w:rPr>
          <w:b/>
        </w:rPr>
        <w:t>Emotional arc:</w:t>
      </w:r>
      <w:r>
        <w:t xml:space="preserve"> Solitude on the Annapurna Circuit forced introspection, while nights among strangers accelerated honesty.</w:t>
      </w:r>
      <w:r/>
    </w:p>
    <w:p>
      <w:pPr>
        <w:pStyle w:val="ListBullet"/>
        <w:spacing w:line="240" w:lineRule="auto"/>
        <w:ind w:left="720"/>
      </w:pPr>
      <w:r/>
      <w:r>
        <w:rPr>
          <w:b/>
        </w:rPr>
        <w:t>Practical point:</w:t>
      </w:r>
      <w:r>
        <w:t xml:space="preserve"> Temporary freedom while travelling can give space to test identity without permanent consequences , but it’s also fraught and messy.</w:t>
      </w:r>
      <w:r/>
      <w:r/>
    </w:p>
    <w:p>
      <w:pPr>
        <w:pStyle w:val="Heading2"/>
      </w:pPr>
      <w:r>
        <w:t>A kiss in Seoul that quietly changed everything</w:t>
      </w:r>
      <w:r/>
    </w:p>
    <w:p>
      <w:r/>
      <w:r>
        <w:t>The strongest moment lands early: a kiss with a colleague in Itaewon that the author remembers only as a blur, but which clearly unsettled a life-long script. According to the essay, working as an English teacher in Seoul created a suspended reality where usual rules didn’t seem to apply, and that looseness let feelings surface. Hostels, expat bars and late nights made for a tender, confusing backdrop. If you’ve ever felt something that didn’t fit your past, you’ll recognise the small panic and the electric possibility in that kind of ambiguous moment.</w:t>
      </w:r>
      <w:r/>
    </w:p>
    <w:p>
      <w:pPr>
        <w:pStyle w:val="Heading2"/>
      </w:pPr>
      <w:r>
        <w:t>How long walks make you listen to yourself</w:t>
      </w:r>
      <w:r/>
    </w:p>
    <w:p>
      <w:r/>
      <w:r>
        <w:t>The account of the Annapurna Circuit underlines a simple truth: long hikes leave you only with your thoughts. Travelling in solitude, the author writes, amplified inner voices that had been drowned out at home. The ’90s context , growing up during the AIDS crisis and internalised stigma , made acceptance harder, but being physically removed from familiar anchors made self-questioning unavoidable. Practically, if you want clarity, she suggests putting yourself somewhere quiet: bodies tire, defences drop, and truth can feel less like a confrontation and more like a slow, honest inhale.</w:t>
      </w:r>
      <w:r/>
    </w:p>
    <w:p>
      <w:pPr>
        <w:pStyle w:val="Heading2"/>
      </w:pPr>
      <w:r>
        <w:t>Hostels, communal meals and the safety in transience</w:t>
      </w:r>
      <w:r/>
    </w:p>
    <w:p>
      <w:r/>
      <w:r>
        <w:t>Backpacker dorm life is portrayed as social and forgiving: cafeteria-style dinners, strangers who rotate in and out, and a tacit understanding not to judge. The essay shows how that impermanence creates a kind of safety net where people feel freer to reveal things they’d hide at home. That’s important to note if you’re thinking of using travel to experiment with identity , a transient group can be compassionate but also fleeting, so be mindful about emotional fallout and support once you leave.</w:t>
      </w:r>
      <w:r/>
    </w:p>
    <w:p>
      <w:pPr>
        <w:pStyle w:val="Heading2"/>
      </w:pPr>
      <w:r>
        <w:t>The night in Fiji: rum, a game, and an accidental coming-out</w:t>
      </w:r>
      <w:r/>
    </w:p>
    <w:p>
      <w:r/>
      <w:r>
        <w:t>One image sticks: the beach, a sarong, and a half-inch of dark rum in paper cups. A simple game of “Never Have I Ever” becomes a confessional, with the author deciding, in a moment of small bravery and blurry judgement, to answer honestly about kissing someone of the same sex. It wasn’t a polished coming-out , it was raw, imperfect and soaked in alcohol , but it mattered. The scene shows that coming-out stories aren’t always tidy; sometimes they’re improvised and bittersweet, and they still count.</w:t>
      </w:r>
      <w:r/>
    </w:p>
    <w:p>
      <w:pPr>
        <w:pStyle w:val="Heading2"/>
      </w:pPr>
      <w:r>
        <w:t>Why travel can rewrite the stories you tell yourself</w:t>
      </w:r>
      <w:r/>
    </w:p>
    <w:p>
      <w:r/>
      <w:r>
        <w:t>The essay argues, gently, that travel doesn’t just change the scenery , it changes who you think you can be. Distanced from family expectations and social scripts, people often try on new identities or admit truths they’ve been denying. Yet the author also admits regret: she wishes she’d had a queer role model back then, a kinder context. That mix , liberation and loneliness , is familiar to many readers. If you’re considering this route, plan for both the exhilaration and the aftermath: find a counsellor, a queer community online, or at least one person you can debrief with when you return.</w:t>
      </w:r>
      <w:r/>
    </w:p>
    <w:p>
      <w:r/>
      <w:r>
        <w:t>Closing line It’s a small change that can make every return home feel less like a pretending and more like coming back to yourself.</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https://queerloveproject.substack.com/p/elizabeth-jaeger-essay</w:t>
        </w:r>
      </w:hyperlink>
      <w:r>
        <w:t xml:space="preserve"> - Please view link - unable to able to access data</w:t>
      </w:r>
      <w:r/>
    </w:p>
    <w:p>
      <w:pPr>
        <w:pStyle w:val="ListNumber"/>
        <w:spacing w:line="240" w:lineRule="auto"/>
        <w:ind w:left="720"/>
      </w:pPr>
      <w:r/>
      <w:hyperlink r:id="rId10">
        <w:r>
          <w:rPr>
            <w:color w:val="0000EE"/>
            <w:u w:val="single"/>
          </w:rPr>
          <w:t>https://www.dukeupress.edu/the-empire-of-love</w:t>
        </w:r>
      </w:hyperlink>
      <w:r>
        <w:t xml:space="preserve"> - In 'The Empire of Love,' anthropologist Elizabeth A. Povinelli examines how liberal settler colonies like the United States and Australia govern love, sociality, and the body. Drawing from over two decades of research in Belyuen, Australia, Povinelli explores intimate relations as sites where liberal logics manifest, focusing on discourses of self-sovereignty, social constraint, and value. The book offers insights into liberal colonial governance, post-colonial theory, queer theory, and biopolitics, making it essential reading for those interested in these fields.</w:t>
      </w:r>
      <w:r/>
    </w:p>
    <w:p>
      <w:pPr>
        <w:pStyle w:val="ListNumber"/>
        <w:spacing w:line="240" w:lineRule="auto"/>
        <w:ind w:left="720"/>
      </w:pPr>
      <w:r/>
      <w:hyperlink r:id="rId12">
        <w:r>
          <w:rPr>
            <w:color w:val="0000EE"/>
            <w:u w:val="single"/>
          </w:rPr>
          <w:t>https://australianhumanitiesreview.org/2010/05/01/the-proximate-pleasure-of-eve-sedgwick-a-legacy-of-intimate-reading/</w:t>
        </w:r>
      </w:hyperlink>
      <w:r>
        <w:t xml:space="preserve"> - Elizabeth McMahon's essay, 'The Proximate Pleasure of Eve Sedgwick: A Legacy of Intimate Reading,' delves into Eve Sedgwick's approach to queer critical practice. McMahon discusses how Sedgwick remapped the relationship between affect, intimacy, and politics, emphasizing the importance of intimate reading. The essay highlights Sedgwick's strategies of juxtaposition and proximity to challenge conventional associations between subjects and objects, including the relationship between author, subject matter, and reader, offering a nuanced understanding of queer theory.</w:t>
      </w:r>
      <w:r/>
    </w:p>
    <w:p>
      <w:pPr>
        <w:pStyle w:val="ListNumber"/>
        <w:spacing w:line="240" w:lineRule="auto"/>
        <w:ind w:left="720"/>
      </w:pPr>
      <w:r/>
      <w:hyperlink r:id="rId11">
        <w:r>
          <w:rPr>
            <w:color w:val="0000EE"/>
            <w:u w:val="single"/>
          </w:rPr>
          <w:t>https://queerlove.wordpress.com/</w:t>
        </w:r>
      </w:hyperlink>
      <w:r>
        <w:t xml:space="preserve"> - The Queer Love Project is an initiative dedicated to bringing back the love letter, focusing on personal stories of love, heartbreak, and self-discovery within the queer community. The project features original essays and encourages submissions from writers to share their experiences. It aims to create a platform for diverse voices, fostering a sense of connection and understanding among readers. The project also offers resources and information on how to submit original personal essays, emphasizing the value of contributors' support.</w:t>
      </w:r>
      <w:r/>
    </w:p>
    <w:p>
      <w:pPr>
        <w:pStyle w:val="ListNumber"/>
        <w:spacing w:line="240" w:lineRule="auto"/>
        <w:ind w:left="720"/>
      </w:pPr>
      <w:r/>
      <w:hyperlink r:id="rId14">
        <w:r>
          <w:rPr>
            <w:color w:val="0000EE"/>
            <w:u w:val="single"/>
          </w:rPr>
          <w:t>https://queerloveproject.substack.com/p/coming-soon</w:t>
        </w:r>
      </w:hyperlink>
      <w:r>
        <w:t xml:space="preserve"> - The Queer Love Project is open for submissions from all interested writers, seeking personal essays that reveal heartbreaks, happiness, secrets, reflections on coming out, sexual encounters, and the realities of dating. They accept original essays that are not previously published on any other platforms and pay $75 to contributors of original work. The project aims to provide a platform for diverse voices within the queer community, fostering a sense of connection and understanding among readers.</w:t>
      </w:r>
      <w:r/>
    </w:p>
    <w:p>
      <w:pPr>
        <w:pStyle w:val="ListNumber"/>
        <w:spacing w:line="240" w:lineRule="auto"/>
        <w:ind w:left="720"/>
      </w:pPr>
      <w:r/>
      <w:hyperlink r:id="rId13">
        <w:r>
          <w:rPr>
            <w:color w:val="0000EE"/>
            <w:u w:val="single"/>
          </w:rPr>
          <w:t>https://hyperrhiz.io/hyperrhiz13/missives-of-love/queer-love-essay.html</w:t>
        </w:r>
      </w:hyperlink>
      <w:r>
        <w:t xml:space="preserve"> - The essay 'Making Queer Love' explores how collective material and affective practices contribute to the creation of queer worlds. It discusses the concept of 'public feelings' and how crafting serves as a form of bringing habitable worlds into being for those whose lives and loves are not recognized as beautiful or important. The essay draws on queer feminist theory to examine the role of crafting in remaking the affective cultures of family life, consumerism, mass media, and neoliberal culture.</w:t>
      </w:r>
      <w:r/>
    </w:p>
    <w:p>
      <w:pPr>
        <w:pStyle w:val="ListNumber"/>
        <w:spacing w:line="240" w:lineRule="auto"/>
        <w:ind w:left="720"/>
      </w:pPr>
      <w:r/>
      <w:hyperlink r:id="rId15">
        <w:r>
          <w:rPr>
            <w:color w:val="0000EE"/>
            <w:u w:val="single"/>
          </w:rPr>
          <w:t>https://therumpus.net/2017/03/01/on-queer-love-in-the-anthropocene/</w:t>
        </w:r>
      </w:hyperlink>
      <w:r>
        <w:t xml:space="preserve"> - In 'On Queer Love in the Anthropocene,' Jessi O’Rourke-Suchoff reflects on the concept of the Anthropocene, defined as the period during which humans have become a major geological force. The essay delves into personal experiences of queer love, discussing the complexities and challenges of intimate relationships in the context of a rapidly changing world. It offers a nuanced perspective on love, intimacy, and identity within the framework of the Anthropocene, highlighting the interplay between personal relationships and broader environmental and societal changes.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elizabeth-jaeger-essay" TargetMode="External"/><Relationship Id="rId10" Type="http://schemas.openxmlformats.org/officeDocument/2006/relationships/hyperlink" Target="https://www.dukeupress.edu/the-empire-of-love" TargetMode="External"/><Relationship Id="rId11" Type="http://schemas.openxmlformats.org/officeDocument/2006/relationships/hyperlink" Target="https://queerlove.wordpress.com/" TargetMode="External"/><Relationship Id="rId12" Type="http://schemas.openxmlformats.org/officeDocument/2006/relationships/hyperlink" Target="https://australianhumanitiesreview.org/2010/05/01/the-proximate-pleasure-of-eve-sedgwick-a-legacy-of-intimate-reading/" TargetMode="External"/><Relationship Id="rId13" Type="http://schemas.openxmlformats.org/officeDocument/2006/relationships/hyperlink" Target="https://hyperrhiz.io/hyperrhiz13/missives-of-love/queer-love-essay.html" TargetMode="External"/><Relationship Id="rId14" Type="http://schemas.openxmlformats.org/officeDocument/2006/relationships/hyperlink" Target="https://queerloveproject.substack.com/p/coming-soon" TargetMode="External"/><Relationship Id="rId15" Type="http://schemas.openxmlformats.org/officeDocument/2006/relationships/hyperlink" Target="https://therumpus.net/2017/03/01/on-queer-love-in-the-anthropoce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