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Reporting on Pride Protests Outside County Halls: What Happened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council staff and residents noticed a steady stream of demonstrators gathering outside a county hall recently, drawing attention to Pride flags, free speech and community tensions , here’s a clear look at who turned up, what unfolded, and why these events are becoming a recurring local issue.</w:t>
      </w:r>
      <w:r/>
    </w:p>
    <w:p>
      <w:r/>
      <w:r>
        <w:t>Essential Takeaways</w:t>
      </w:r>
      <w:r/>
      <w:r/>
    </w:p>
    <w:p>
      <w:pPr>
        <w:pStyle w:val="ListBullet"/>
        <w:spacing w:line="240" w:lineRule="auto"/>
        <w:ind w:left="720"/>
      </w:pPr>
      <w:r/>
      <w:r>
        <w:rPr>
          <w:b/>
        </w:rPr>
        <w:t>Visible scene:</w:t>
      </w:r>
      <w:r>
        <w:t xml:space="preserve"> Protesters gathered outside county buildings, creating a noisy but largely peaceful atmosphere with chants and signage.</w:t>
      </w:r>
      <w:r/>
    </w:p>
    <w:p>
      <w:pPr>
        <w:pStyle w:val="ListBullet"/>
        <w:spacing w:line="240" w:lineRule="auto"/>
        <w:ind w:left="720"/>
      </w:pPr>
      <w:r/>
      <w:r>
        <w:rPr>
          <w:b/>
        </w:rPr>
        <w:t>Flag disputes:</w:t>
      </w:r>
      <w:r>
        <w:t xml:space="preserve"> The trigger was often a Pride flag or Pride-related event, sparking clashes between supporters and opponents.</w:t>
      </w:r>
      <w:r/>
    </w:p>
    <w:p>
      <w:pPr>
        <w:pStyle w:val="ListBullet"/>
        <w:spacing w:line="240" w:lineRule="auto"/>
        <w:ind w:left="720"/>
      </w:pPr>
      <w:r/>
      <w:r>
        <w:rPr>
          <w:b/>
        </w:rPr>
        <w:t>Safety concerns:</w:t>
      </w:r>
      <w:r>
        <w:t xml:space="preserve"> Officials reported heated moments , in one case a flag was nearly set on fire , prompting police presence and safety measures.</w:t>
      </w:r>
      <w:r/>
    </w:p>
    <w:p>
      <w:pPr>
        <w:pStyle w:val="ListBullet"/>
        <w:spacing w:line="240" w:lineRule="auto"/>
        <w:ind w:left="720"/>
      </w:pPr>
      <w:r/>
      <w:r>
        <w:rPr>
          <w:b/>
        </w:rPr>
        <w:t>Local impact:</w:t>
      </w:r>
      <w:r>
        <w:t xml:space="preserve"> Events drew families and passers-by, affected access to services briefly, and prompted official statements defending free expression and safety.</w:t>
      </w:r>
      <w:r/>
    </w:p>
    <w:p>
      <w:pPr>
        <w:pStyle w:val="ListBullet"/>
        <w:spacing w:line="240" w:lineRule="auto"/>
        <w:ind w:left="720"/>
      </w:pPr>
      <w:r/>
      <w:r>
        <w:rPr>
          <w:b/>
        </w:rPr>
        <w:t>What to expect:</w:t>
      </w:r>
      <w:r>
        <w:t xml:space="preserve"> If you plan to attend or work near a county hall during Pride season, expect demonstrators, visible signage, and potential road disruptions.</w:t>
      </w:r>
      <w:r/>
      <w:r/>
    </w:p>
    <w:p>
      <w:pPr>
        <w:pStyle w:val="Heading2"/>
      </w:pPr>
      <w:r>
        <w:t>What the gatherings looked like , noisy, colourful, and tense</w:t>
      </w:r>
      <w:r/>
    </w:p>
    <w:p>
      <w:r/>
      <w:r>
        <w:t>The images from several towns show a mix of handmade placards, rainbow flags and a steady crowd, with the atmosphere swinging from festive to febrile. According to local reports, demonstrators often arrive early and set up near main entrances, so staff and visitors see them immediately. The sensory detail is obvious: folding chairs, bullhorns and the smell of coffee from nearby cafés, plus the sort of low thrum you get when lots of voices talk at once.</w:t>
      </w:r>
      <w:r/>
    </w:p>
    <w:p>
      <w:r/>
      <w:r>
        <w:t>Organisers and opposers tend to stay in distinct clusters, trading chants more than blows. Still, officials cite moments of real concern , for instance, one county executive said a flag was nearly set alight, which pushed police to step in. If you’re attending, wear layers, stay aware of exits and keep your phone charged for updates.</w:t>
      </w:r>
      <w:r/>
    </w:p>
    <w:p>
      <w:pPr>
        <w:pStyle w:val="Heading2"/>
      </w:pPr>
      <w:r>
        <w:t>Why flags and Pride events trigger these sit‑ups at county buildings</w:t>
      </w:r>
      <w:r/>
    </w:p>
    <w:p>
      <w:r/>
      <w:r>
        <w:t>Pride flags have become an instantly recognisable signal of inclusion , and a provocation to some. Local authorities decide whether to fly flags or host Pride storytimes, and those choices can draw organised responses. Demonstrations outside public buildings are a way for both sides to be seen and heard when they feel civic processes haven’t reflected their values.</w:t>
      </w:r>
      <w:r/>
    </w:p>
    <w:p>
      <w:r/>
      <w:r>
        <w:t>This pattern mirrors other towns where Pride-related events prompted protests. Officials often say they balance free expression with public safety, and that’s where the tricky decisions come in: allow visible support without inflaming tensions, or limit displays and face criticism. Expect more of these flashpoints while Pride season is on.</w:t>
      </w:r>
      <w:r/>
    </w:p>
    <w:p>
      <w:pPr>
        <w:pStyle w:val="Heading2"/>
      </w:pPr>
      <w:r>
        <w:t>How councils and police respond , caution, statements and crowd control</w:t>
      </w:r>
      <w:r/>
    </w:p>
    <w:p>
      <w:r/>
      <w:r>
        <w:t>Councils typically issue statements affirming safety and inclusivity while calling for calm, and police maintain a presence to prevent escalation. In several examples, officers monitored the perimeter, directed traffic and kept protesters off steps and inside designated public spaces. Authorities emphasise the right to protest but also warn against actions that endanger people or property.</w:t>
      </w:r>
      <w:r/>
    </w:p>
    <w:p>
      <w:r/>
      <w:r>
        <w:t>If you work for a council, practical steps include moving sensitive meetings online, adjusting public access times and posting clear signage. For residents, follow official social media for real‑time updates and avoid confrontations , document, don’t dispute.</w:t>
      </w:r>
      <w:r/>
    </w:p>
    <w:p>
      <w:pPr>
        <w:pStyle w:val="Heading2"/>
      </w:pPr>
      <w:r>
        <w:t>What this means for families, staff and local businesses</w:t>
      </w:r>
      <w:r/>
    </w:p>
    <w:p>
      <w:r/>
      <w:r>
        <w:t>Pride demonstrations outside civic buildings draw a mix of attendees: activists, counter‑protesters, parents with children and curious locals. That crowd mix affects nearby shops and services , footfall can rise, but some customers steer clear. Schools and libraries that host Pride events may find attendance affected by protest activity outside, and staff can feel the pressure of being on the frontline of heated community debates.</w:t>
      </w:r>
      <w:r/>
    </w:p>
    <w:p>
      <w:r/>
      <w:r>
        <w:t>Practical advice: if you plan to visit a county building during a planned Pride event, check opening times, consider online services and, if you expect a strong crowd, arrive early or reschedule. For businesses, a calm response and clear communication with customers will help.</w:t>
      </w:r>
      <w:r/>
    </w:p>
    <w:p>
      <w:pPr>
        <w:pStyle w:val="Heading2"/>
      </w:pPr>
      <w:r>
        <w:t>Looking ahead , an ongoing local story with national echoes</w:t>
      </w:r>
      <w:r/>
    </w:p>
    <w:p>
      <w:r/>
      <w:r>
        <w:t>These demonstrations are unlikely to be one‑offs. As Pride visibility grows, so does the likelihood of civic friction in towns across the country. Local leaders face repeated choices about symbols and programming, while police and civic staff must refine crowd plans. The conversation about inclusion and public space will keep spilling into shared civic places, and how communities handle it will matter for neighbourly life.</w:t>
      </w:r>
      <w:r/>
    </w:p>
    <w:p>
      <w:r/>
      <w:r>
        <w:t>There’s space for decent, civil conversation amid the noise; it just takes good planning and a willingness to listen. If nothing else, these scenes remind us how symbolic gestures can carry real consequences for everyday public life.</w:t>
      </w:r>
      <w:r/>
    </w:p>
    <w:p>
      <w:r/>
      <w:r>
        <w:t>It's a small change that can make every civic encounter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4">
        <w:r>
          <w:rPr>
            <w:color w:val="0000EE"/>
            <w:u w:val="single"/>
          </w:rPr>
          <w:t>[5]</w:t>
        </w:r>
      </w:hyperlink>
      <w:r>
        <w:t xml:space="preserve">, </w:t>
      </w:r>
      <w:hyperlink r:id="rId12">
        <w:r>
          <w:rPr>
            <w:color w:val="0000EE"/>
            <w:u w:val="single"/>
          </w:rPr>
          <w:t>[3]</w:t>
        </w:r>
      </w:hyperlink>
      <w:r>
        <w:t xml:space="preserve">- Paragraph 5: </w:t>
      </w:r>
      <w:hyperlink r:id="rId15">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https://www.edp24.co.uk/news/26296708.live-updates-pride-protestors-gather-outside-county-hall/?ref=rss</w:t>
        </w:r>
      </w:hyperlink>
      <w:r>
        <w:t xml:space="preserve"> - Please view link - unable to able to access data</w:t>
      </w:r>
      <w:r/>
    </w:p>
    <w:p>
      <w:pPr>
        <w:pStyle w:val="ListNumber"/>
        <w:spacing w:line="240" w:lineRule="auto"/>
        <w:ind w:left="720"/>
      </w:pPr>
      <w:r/>
      <w:hyperlink r:id="rId10">
        <w:r>
          <w:rPr>
            <w:color w:val="0000EE"/>
            <w:u w:val="single"/>
          </w:rPr>
          <w:t>https://www.wbay.com/2026/06/01/pride-flag-outagamie-county-building-nearly-set-fire-county-executive-says/</w:t>
        </w:r>
      </w:hyperlink>
      <w:r>
        <w:t xml:space="preserve"> - In June 2026, a Pride flag outside the Outagamie County Courthouse in Appleton, Wisconsin, was nearly set on fire. Deputies arrested Steven William Paltzer, who had doused the flag with gasoline. The incident occurred on the first day of Pride Month, and the flag was quickly replaced. County Executive Tom Nelson expressed concern over the act, emphasizing the importance of inclusion and safety for employees. The sheriff's office responded promptly, preventing further damage or injury.</w:t>
      </w:r>
      <w:r/>
    </w:p>
    <w:p>
      <w:pPr>
        <w:pStyle w:val="ListNumber"/>
        <w:spacing w:line="240" w:lineRule="auto"/>
        <w:ind w:left="720"/>
      </w:pPr>
      <w:r/>
      <w:hyperlink r:id="rId12">
        <w:r>
          <w:rPr>
            <w:color w:val="0000EE"/>
            <w:u w:val="single"/>
          </w:rPr>
          <w:t>https://www.wect.com/2022/06/22/demonstrators-protest-pride-storytime-event-county-officials-say-there-was-no-disturbance-inside-building/</w:t>
        </w:r>
      </w:hyperlink>
      <w:r>
        <w:t xml:space="preserve"> - In June 2022, demonstrators protested a Pride Storytime event at the Pine Valley branch of the New Hanover County Public Library in Wilmington, North Carolina. The event featured children's books like 'Daddy and Dada' and 'Heather Has Two Mommies.' Protesters gathered outside, voicing objections to the event's content. A sheriff's deputy was present to prevent protesters from entering the building, ensuring the program continued without internal disturbances.</w:t>
      </w:r>
      <w:r/>
    </w:p>
    <w:p>
      <w:pPr>
        <w:pStyle w:val="ListNumber"/>
        <w:spacing w:line="240" w:lineRule="auto"/>
        <w:ind w:left="720"/>
      </w:pPr>
      <w:r/>
      <w:hyperlink r:id="rId11">
        <w:r>
          <w:rPr>
            <w:color w:val="0000EE"/>
            <w:u w:val="single"/>
          </w:rPr>
          <w:t>https://www.whec.com/local/protesters-gather-outside-webster-town-hall-to-fight-for-pride-flag/</w:t>
        </w:r>
      </w:hyperlink>
      <w:r>
        <w:t xml:space="preserve"> - In June 2026, protesters gathered outside Webster Town Hall in New York to support the Pride flag after the town board voted to remove it. Despite inclement weather, the protest featured a seven-piece band performing in support. Attendees, including veterans, emphasized the importance of inclusivity and acceptance in the community. The protest remained peaceful, with organizers advocating for the Pride flag's return to the town hall.</w:t>
      </w:r>
      <w:r/>
    </w:p>
    <w:p>
      <w:pPr>
        <w:pStyle w:val="ListNumber"/>
        <w:spacing w:line="240" w:lineRule="auto"/>
        <w:ind w:left="720"/>
      </w:pPr>
      <w:r/>
      <w:hyperlink r:id="rId14">
        <w:r>
          <w:rPr>
            <w:color w:val="0000EE"/>
            <w:u w:val="single"/>
          </w:rPr>
          <w:t>https://www.aol.com/news/wise-county-hosts-second-annual-220026801.html</w:t>
        </w:r>
      </w:hyperlink>
      <w:r>
        <w:t xml:space="preserve"> - In July 2026, Wise County, Tennessee, hosted its second annual Wise Pride festival at Bullitt Park in Big Stone Gap. Despite planned protests, the event proceeded with music, vendors, and community participation. Protesters gathered peacefully outside the event, expressing their views without violence. Organizers emphasized the importance of inclusivity and respect, ensuring the festival continued without major incidents.</w:t>
      </w:r>
      <w:r/>
    </w:p>
    <w:p>
      <w:pPr>
        <w:pStyle w:val="ListNumber"/>
        <w:spacing w:line="240" w:lineRule="auto"/>
        <w:ind w:left="720"/>
      </w:pPr>
      <w:r/>
      <w:hyperlink r:id="rId13">
        <w:r>
          <w:rPr>
            <w:color w:val="0000EE"/>
            <w:u w:val="single"/>
          </w:rPr>
          <w:t>https://www.cbsnews.com/pittsburgh/video/hundreds-gather-outside-washington-county-courthouse-protesting-the-trump-administration/</w:t>
        </w:r>
      </w:hyperlink>
      <w:r>
        <w:t xml:space="preserve"> - In June 2026, hundreds of protesters gathered peacefully outside the Washington County Courthouse in Pennsylvania to protest various issues, including immigration, LGBTQ rights, and Medicare. The demonstration was part of a broader movement expressing dissent against the Trump administration's policies. Participants held signs and chanted, advocating for their respective causes, while local authorities monitored the situation to ensure public safety.</w:t>
      </w:r>
      <w:r/>
    </w:p>
    <w:p>
      <w:pPr>
        <w:pStyle w:val="ListNumber"/>
        <w:spacing w:line="240" w:lineRule="auto"/>
        <w:ind w:left="720"/>
      </w:pPr>
      <w:r/>
      <w:hyperlink r:id="rId15">
        <w:r>
          <w:rPr>
            <w:color w:val="0000EE"/>
            <w:u w:val="single"/>
          </w:rPr>
          <w:t>https://www.fox19.com/2025/06/09/protestors-gather-outside-butler-county-jail-support-19-year-old-detainee/</w:t>
        </w:r>
      </w:hyperlink>
      <w:r>
        <w:t xml:space="preserve"> - In June 2025, nearly 200 protesters gathered outside the Butler County Jail in Ohio to demand the release of Emerson Colindres, a 19-year-old detained by Immigration and Customs Enforcement (ICE). Colindres was arrested after attending an immigration meeting. The protest remained peaceful, with attendees holding signs and chanting for his release. Authorities reported one arrest for assault and disorderly conduct during the demonstration.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dp24.co.uk/news/26296708.live-updates-pride-protestors-gather-outside-county-hall/?ref=rss" TargetMode="External"/><Relationship Id="rId10" Type="http://schemas.openxmlformats.org/officeDocument/2006/relationships/hyperlink" Target="https://www.wbay.com/2026/06/01/pride-flag-outagamie-county-building-nearly-set-fire-county-executive-says/" TargetMode="External"/><Relationship Id="rId11" Type="http://schemas.openxmlformats.org/officeDocument/2006/relationships/hyperlink" Target="https://www.whec.com/local/protesters-gather-outside-webster-town-hall-to-fight-for-pride-flag/" TargetMode="External"/><Relationship Id="rId12" Type="http://schemas.openxmlformats.org/officeDocument/2006/relationships/hyperlink" Target="https://www.wect.com/2022/06/22/demonstrators-protest-pride-storytime-event-county-officials-say-there-was-no-disturbance-inside-building/" TargetMode="External"/><Relationship Id="rId13" Type="http://schemas.openxmlformats.org/officeDocument/2006/relationships/hyperlink" Target="https://www.cbsnews.com/pittsburgh/video/hundreds-gather-outside-washington-county-courthouse-protesting-the-trump-administration/" TargetMode="External"/><Relationship Id="rId14" Type="http://schemas.openxmlformats.org/officeDocument/2006/relationships/hyperlink" Target="https://www.aol.com/news/wise-county-hosts-second-annual-220026801.html" TargetMode="External"/><Relationship Id="rId15" Type="http://schemas.openxmlformats.org/officeDocument/2006/relationships/hyperlink" Target="https://www.fox19.com/2025/06/09/protestors-gather-outside-butler-county-jail-support-19-year-old-detaine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