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Profiles of Harry Hay: Why the Troublemaker Still Matters to LGBTQ+ History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activists and curious readers are returning to Harry Hay’s story this summer, as fresh profiles re-examine his life and why his combative vision still matters to the LGBTQ+ movement. Readers get a vivid picture of who he was, what he founded, and why his contradictions still provoke debate.</w:t>
      </w:r>
      <w:r/>
    </w:p>
    <w:p>
      <w:r/>
      <w:r>
        <w:t>Essential Takeaways</w:t>
      </w:r>
      <w:r/>
      <w:r/>
    </w:p>
    <w:p>
      <w:pPr>
        <w:pStyle w:val="ListBullet"/>
        <w:spacing w:line="240" w:lineRule="auto"/>
        <w:ind w:left="720"/>
      </w:pPr>
      <w:r/>
      <w:r>
        <w:rPr>
          <w:b/>
        </w:rPr>
        <w:t>Founding role:</w:t>
      </w:r>
      <w:r>
        <w:t xml:space="preserve"> Harry Hay co-founded the Mattachine Society, one of the first sustained gay-rights organisations in the United States, reframing homosexuality as a minority identity rather than a pathology. </w:t>
      </w:r>
      <w:r/>
    </w:p>
    <w:p>
      <w:pPr>
        <w:pStyle w:val="ListBullet"/>
        <w:spacing w:line="240" w:lineRule="auto"/>
        <w:ind w:left="720"/>
      </w:pPr>
      <w:r/>
      <w:r>
        <w:rPr>
          <w:b/>
        </w:rPr>
        <w:t>Radical organiser:</w:t>
      </w:r>
      <w:r>
        <w:t xml:space="preserve"> He blended leftist organising techniques with queer culture, creating secret-cell structures and later the Radical Faeries, which mixed politics, spirituality and community. </w:t>
      </w:r>
      <w:r/>
    </w:p>
    <w:p>
      <w:pPr>
        <w:pStyle w:val="ListBullet"/>
        <w:spacing w:line="240" w:lineRule="auto"/>
        <w:ind w:left="720"/>
      </w:pPr>
      <w:r/>
      <w:r>
        <w:rPr>
          <w:b/>
        </w:rPr>
        <w:t>Controversial stands:</w:t>
      </w:r>
      <w:r>
        <w:t xml:space="preserve"> Hay courted controversy on issues from free-speech defence of NAMBLA to early opposition to same-sex marriage, positions that complicate his legacy. </w:t>
      </w:r>
      <w:r/>
    </w:p>
    <w:p>
      <w:pPr>
        <w:pStyle w:val="ListBullet"/>
        <w:spacing w:line="240" w:lineRule="auto"/>
        <w:ind w:left="720"/>
      </w:pPr>
      <w:r/>
      <w:r>
        <w:rPr>
          <w:b/>
        </w:rPr>
        <w:t>Lived contradictions:</w:t>
      </w:r>
      <w:r>
        <w:t xml:space="preserve"> He spent decades expelled from groups he helped build, lived openly as a queer elder, and inspired devoted followers while also drawing sharp criticism. </w:t>
      </w:r>
      <w:r/>
    </w:p>
    <w:p>
      <w:pPr>
        <w:pStyle w:val="ListBullet"/>
        <w:spacing w:line="240" w:lineRule="auto"/>
        <w:ind w:left="720"/>
      </w:pPr>
      <w:r/>
      <w:r>
        <w:rPr>
          <w:b/>
        </w:rPr>
        <w:t>Sensory note:</w:t>
      </w:r>
      <w:r>
        <w:t xml:space="preserve"> Accounts paint him as imperious yet charismatic, the sort of presence whose lectures and laughter you could still hear in a small room.</w:t>
      </w:r>
      <w:r/>
      <w:r/>
    </w:p>
    <w:p>
      <w:pPr>
        <w:pStyle w:val="Heading2"/>
      </w:pPr>
      <w:r>
        <w:t>Opening Hook: The man who made trouble that mattered</w:t>
      </w:r>
      <w:r/>
    </w:p>
    <w:p>
      <w:r/>
      <w:r>
        <w:t>Harry Hay was loud, often awkward, sometimes infuriating , and he kept pushing because he thought the stakes were existential. Contemporary profiles and interviews with people who knew him describe a tall, bookish organiser whose voice carried a sermonising, warm edge; he could charm you into thinking differently about community and identity. According to biographical accounts, his idea that gay people constituted a cultural minority changed how activism was imagined in the 1950s.</w:t>
      </w:r>
      <w:r/>
    </w:p>
    <w:p>
      <w:pPr>
        <w:pStyle w:val="Heading2"/>
      </w:pPr>
      <w:r>
        <w:t>How the Mattachine Society rewrote the script</w:t>
      </w:r>
      <w:r/>
    </w:p>
    <w:p>
      <w:r/>
      <w:r>
        <w:t>In late 1950, Hay and a small circle in Los Angeles launched the Mattachine Society and borrowed organisational forms from Communist cells and fraternal orders to protect members and organise politically. The thrust was bold: homosexuals weren’t merely sick individuals to be cured , they were a people with a political claim. That argument, radical then, helped shift public conversation and seeded later rights work. Yet the society’s early success prompted a split between Hay’s radical vision and members who sought respectability and assimilation, a fissure that forced Hay out of the organisation he founded.</w:t>
      </w:r>
      <w:r/>
    </w:p>
    <w:p>
      <w:pPr>
        <w:pStyle w:val="Heading2"/>
      </w:pPr>
      <w:r>
        <w:t>From Communist cells to countercultural campfires</w:t>
      </w:r>
      <w:r/>
    </w:p>
    <w:p>
      <w:r/>
      <w:r>
        <w:t>Hay’s early political life was shaped by his years in the Communist Party, where the Party’s hostility to homosexuality pushed him into what some sources call a “double closet” , hiding both political and sexual identities. After leaving the Party in the early 1950s, he kept organising, and in the late 1970s helped spark the Radical Faeries, a movement that fused ritual, queer spirituality and anti‑assimilationist politics. The Faeries’ desert gatherings were sensory affairs , mud, music, storytelling , and they still exist today as scattered sanctuaries for queer ritual and fellowship.</w:t>
      </w:r>
      <w:r/>
    </w:p>
    <w:p>
      <w:pPr>
        <w:pStyle w:val="Heading2"/>
      </w:pPr>
      <w:r>
        <w:t>The hard-to-take moments: NAMBLA and other flashpoints</w:t>
      </w:r>
      <w:r/>
    </w:p>
    <w:p>
      <w:r/>
      <w:r>
        <w:t>No honest profile of Hay sidesteps the most difficult controversies. In the mid‑1980s he publicly protested the exclusion of NAMBLA from a Pride parade in a way many found indefensible; he argued the action was about censoring dissent rather than endorsement. He also resisted same‑sex marriage at first, seeing it as a climb toward conformity. These stances complicated how later generations remembered him, and they forced the community to wrestle with limits of free speech, generational change and evolving norms around consent and power.</w:t>
      </w:r>
      <w:r/>
    </w:p>
    <w:p>
      <w:pPr>
        <w:pStyle w:val="Heading2"/>
      </w:pPr>
      <w:r>
        <w:t>Why his contradictions still teach us something</w:t>
      </w:r>
      <w:r/>
    </w:p>
    <w:p>
      <w:r/>
      <w:r>
        <w:t>Hay’s life reads like a study in paradox: generous yet domineering, visionary yet alienating, radical yet keen on creating traditions. He believed in a distinct gay identity and wanted a communal life built around it, a conviction that still fuels debates about assimilation versus cultural renewal. As modern LGBTQ+ movements diversify and shift toward broader sexual and gender fluidity, Hay’s insistence on a shared queer consciousness feels both dated and strangely prescient. Historians and activists alike find value in taking his provocations seriously, even when disagreeing.</w:t>
      </w:r>
      <w:r/>
    </w:p>
    <w:p>
      <w:pPr>
        <w:pStyle w:val="Heading2"/>
      </w:pPr>
      <w:r>
        <w:t>Practical perspective: reading Hay today</w:t>
      </w:r>
      <w:r/>
    </w:p>
    <w:p>
      <w:r/>
      <w:r>
        <w:t>If you want to explore Hay’s legacy, start with balanced biographies and contemporary reporting that trace both his organising wins and the controversies. Pay attention to voices of people who knew him , caregivers, fellow activists, critics , because they reveal texture you won’t get from a short summary. Remember that heroic acts and serious missteps can coexist; treating his life as a complex case study helps the movement learn rather than flatten history into a simple portrait.</w:t>
      </w:r>
      <w:r/>
    </w:p>
    <w:p>
      <w:r/>
      <w:r>
        <w:t>It's a complicated inheritance, but grappling with Harry Hay's troublemaking still sharpens the questions the LGBTQ+ movement needs to ask.</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0">
        <w:r>
          <w:rPr>
            <w:color w:val="0000EE"/>
            <w:u w:val="single"/>
          </w:rPr>
          <w:t>[2]</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Paragraph 4: </w:t>
      </w:r>
      <w:hyperlink r:id="rId9">
        <w:r>
          <w:rPr>
            <w:color w:val="0000EE"/>
            <w:u w:val="single"/>
          </w:rPr>
          <w:t>[7]</w:t>
        </w:r>
      </w:hyperlink>
      <w:r>
        <w:t xml:space="preserve">, </w:t>
      </w:r>
      <w:hyperlink r:id="rId11">
        <w:r>
          <w:rPr>
            <w:color w:val="0000EE"/>
            <w:u w:val="single"/>
          </w:rPr>
          <w:t>[4]</w:t>
        </w:r>
      </w:hyperlink>
      <w:r>
        <w:t xml:space="preserve">- Paragraph 5: </w:t>
      </w:r>
      <w:hyperlink r:id="rId9">
        <w:r>
          <w:rPr>
            <w:color w:val="0000EE"/>
            <w:u w:val="single"/>
          </w:rPr>
          <w:t>[7]</w:t>
        </w:r>
      </w:hyperlink>
      <w:r>
        <w:t xml:space="preserve">, </w:t>
      </w:r>
      <w:hyperlink r:id="rId10">
        <w:r>
          <w:rPr>
            <w:color w:val="0000EE"/>
            <w:u w:val="single"/>
          </w:rPr>
          <w:t>[2]</w:t>
        </w:r>
      </w:hyperlink>
      <w:r>
        <w:t xml:space="preserve">- Paragraph 6: </w:t>
      </w:r>
      <w:hyperlink r:id="rId11">
        <w:r>
          <w:rPr>
            <w:color w:val="0000EE"/>
            <w:u w:val="single"/>
          </w:rPr>
          <w:t>[4]</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https://www.lgbtqnation.com/2026/07/the-trouble-of-harry-hay-why-the-lgbtq-movement-still-cant-do-without-him/</w:t>
        </w:r>
      </w:hyperlink>
      <w:r>
        <w:t xml:space="preserve"> - Please view link - unable to able to access data</w:t>
      </w:r>
      <w:r/>
    </w:p>
    <w:p>
      <w:pPr>
        <w:pStyle w:val="ListNumber"/>
        <w:spacing w:line="240" w:lineRule="auto"/>
        <w:ind w:left="720"/>
      </w:pPr>
      <w:r/>
      <w:hyperlink r:id="rId10">
        <w:r>
          <w:rPr>
            <w:color w:val="0000EE"/>
            <w:u w:val="single"/>
          </w:rPr>
          <w:t>https://en.wikipedia.org/wiki/Harry_Hay</w:t>
        </w:r>
      </w:hyperlink>
      <w:r>
        <w:t xml:space="preserve"> - Harry Hay (1912–2002) was a pioneering figure in the American gay rights movement. Born in Worthing, England, he co-founded the Mattachine Society in 1950, the first sustained homosexual-rights group in the U.S. Hay's activism extended to the Radical Faeries, a gay spirituality movement he initiated in 1979. His involvement with the Communist Party and support for controversial causes, such as marching with a sign supporting NAMBLA in the 1986 Los Angeles Pride parade, sparked debate within the LGBTQ+ community. Despite controversies, Hay's contributions to gay liberation remain significant.</w:t>
      </w:r>
      <w:r/>
    </w:p>
    <w:p>
      <w:pPr>
        <w:pStyle w:val="ListNumber"/>
        <w:spacing w:line="240" w:lineRule="auto"/>
        <w:ind w:left="720"/>
      </w:pPr>
      <w:r/>
      <w:hyperlink r:id="rId12">
        <w:r>
          <w:rPr>
            <w:color w:val="0000EE"/>
            <w:u w:val="single"/>
          </w:rPr>
          <w:t>https://en.wikipedia.org/wiki/Mattachine_Society</w:t>
        </w:r>
      </w:hyperlink>
      <w:r>
        <w:t xml:space="preserve"> - The Mattachine Society, founded in 1950 by Harry Hay and his associates, was the first sustained homosexual-rights group in the United States. Operating in secrecy due to prevailing anti-homosexual sentiments, the society aimed to protect and improve the rights of gay men. It employed a cell structure to maintain confidentiality and protect members during the McCarthy era. The society's influence waned after the Stonewall Riots, as it was perceived as rigid and assimilationist, leading to its decline in the face of more radical movements.</w:t>
      </w:r>
      <w:r/>
    </w:p>
    <w:p>
      <w:pPr>
        <w:pStyle w:val="ListNumber"/>
        <w:spacing w:line="240" w:lineRule="auto"/>
        <w:ind w:left="720"/>
      </w:pPr>
      <w:r/>
      <w:hyperlink r:id="rId11">
        <w:r>
          <w:rPr>
            <w:color w:val="0000EE"/>
            <w:u w:val="single"/>
          </w:rPr>
          <w:t>https://www.latimes.com/archives/la-xpm-2002-oct-25-me-hay25-story.html</w:t>
        </w:r>
      </w:hyperlink>
      <w:r>
        <w:t xml:space="preserve"> - Harry Hay, who died on October 24, 2002, at 90, was a pivotal figure in the gay liberation movement and a member of the Communist Party, which banned homosexuals. In the 1950s, Hay co-founded the Mattachine Society, a national support group for gays. After his expulsion from the Mattachine Society due to his extreme politics, he helped launch the Radical Faeries, a gay spirituality movement, in 1979. Hay's bold steps made Los Angeles a significant centre for the gay rights movement.</w:t>
      </w:r>
      <w:r/>
    </w:p>
    <w:p>
      <w:pPr>
        <w:pStyle w:val="ListNumber"/>
        <w:spacing w:line="240" w:lineRule="auto"/>
        <w:ind w:left="720"/>
      </w:pPr>
      <w:r/>
      <w:hyperlink r:id="rId13">
        <w:r>
          <w:rPr>
            <w:color w:val="0000EE"/>
            <w:u w:val="single"/>
          </w:rPr>
          <w:t>https://www.hcn.org/issues/56-3/the-deserts-radical-faeries/</w:t>
        </w:r>
      </w:hyperlink>
      <w:r>
        <w:t xml:space="preserve"> - The Radical Faeries, founded by Harry Hay in 1979, is a worldwide movement rooted in nature, aiming to create a spiritual community for gay men. The movement began with a gathering in the Sonoran Desert, where participants engaged in rituals and workshops. The Radical Faeries have since spread globally, with gatherings in various countries, promoting a connection to the natural world and a distinct gay consciousness. The movement continues to influence LGBTQ+ spirituality and community-building.</w:t>
      </w:r>
      <w:r/>
    </w:p>
    <w:p>
      <w:pPr>
        <w:pStyle w:val="ListNumber"/>
        <w:spacing w:line="240" w:lineRule="auto"/>
        <w:ind w:left="720"/>
      </w:pPr>
      <w:r/>
      <w:hyperlink r:id="rId14">
        <w:r>
          <w:rPr>
            <w:color w:val="0000EE"/>
            <w:u w:val="single"/>
          </w:rPr>
          <w:t>https://careers.amsmusicology.org/musicology-in-the-early-us-gay-rights-movement/</w:t>
        </w:r>
      </w:hyperlink>
      <w:r>
        <w:t xml:space="preserve"> - Harry Hay (1912–2002) was a complex figure in the American gay rights movement. He co-founded the Mattachine Society and later the Radical Faeries. Hay's activism extended to various progressive causes, including Native American rights, environmental protection, and nuclear nonproliferation. However, his membership in the Communist Party and support for controversial causes, such as marching with a sign supporting NAMBLA in the 1986 Los Angeles Pride parade, sparked debate within the LGBTQ+ community. Despite controversies, Hay's contributions to gay liberation remain significant.</w:t>
      </w:r>
      <w:r/>
    </w:p>
    <w:p>
      <w:pPr>
        <w:pStyle w:val="ListNumber"/>
        <w:spacing w:line="240" w:lineRule="auto"/>
        <w:ind w:left="720"/>
      </w:pPr>
      <w:r/>
      <w:hyperlink r:id="rId9">
        <w:r>
          <w:rPr>
            <w:color w:val="0000EE"/>
            <w:u w:val="single"/>
          </w:rPr>
          <w:t>https://www.lgbtqnation.com/2026/07/the-trouble-of-harry-hay-why-the-lgbtq-movement-still-cant-do-without-him/</w:t>
        </w:r>
      </w:hyperlink>
      <w:r>
        <w:t xml:space="preserve"> - Harry Hay was a foundational figure in American gay activism, co-founding the Mattachine Society in 1950, the first sustained homosexual-rights group in the U.S. Despite being expelled from organizations he helped create, Hay remained committed to his activism. In 1979, he founded the Radical Faeries, a gay spirituality movement. His support for controversial causes, such as marching with a sign supporting NAMBLA in the 1986 Los Angeles Pride parade, sparked debate within the LGBTQ+ community. Hay's contributions to gay liberation continue to be significant.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gbtqnation.com/2026/07/the-trouble-of-harry-hay-why-the-lgbtq-movement-still-cant-do-without-him/" TargetMode="External"/><Relationship Id="rId10" Type="http://schemas.openxmlformats.org/officeDocument/2006/relationships/hyperlink" Target="https://en.wikipedia.org/wiki/Harry_Hay" TargetMode="External"/><Relationship Id="rId11" Type="http://schemas.openxmlformats.org/officeDocument/2006/relationships/hyperlink" Target="https://www.latimes.com/archives/la-xpm-2002-oct-25-me-hay25-story.html" TargetMode="External"/><Relationship Id="rId12" Type="http://schemas.openxmlformats.org/officeDocument/2006/relationships/hyperlink" Target="https://en.wikipedia.org/wiki/Mattachine_Society" TargetMode="External"/><Relationship Id="rId13" Type="http://schemas.openxmlformats.org/officeDocument/2006/relationships/hyperlink" Target="https://www.hcn.org/issues/56-3/the-deserts-radical-faeries/" TargetMode="External"/><Relationship Id="rId14" Type="http://schemas.openxmlformats.org/officeDocument/2006/relationships/hyperlink" Target="https://careers.amsmusicology.org/musicology-in-the-early-us-gay-rights-mov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