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Coming-Out-at-36 Stories: Why Later-Life Revelations Can Lead to Joy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aren’t the only ones choosing new paths later in life , people are coming out in their thirties and beyond, and it’s changing how we think about identity, relationships and second acts. Here’s why a late coming out matters, what it feels like, and practical ways to navigate that honest, messy, liberating moment.</w:t>
      </w:r>
      <w:r/>
    </w:p>
    <w:p>
      <w:r/>
      <w:r>
        <w:t>Essential Takeaways</w:t>
      </w:r>
      <w:r/>
      <w:r/>
    </w:p>
    <w:p>
      <w:pPr>
        <w:pStyle w:val="ListBullet"/>
        <w:spacing w:line="240" w:lineRule="auto"/>
        <w:ind w:left="720"/>
      </w:pPr>
      <w:r/>
      <w:r>
        <w:rPr>
          <w:b/>
        </w:rPr>
        <w:t>Timing varies:</w:t>
      </w:r>
      <w:r>
        <w:t xml:space="preserve"> Many people first disclose their sexuality in their thirties or later; it’s common and often follows major life shifts.</w:t>
      </w:r>
      <w:r/>
    </w:p>
    <w:p>
      <w:pPr>
        <w:pStyle w:val="ListBullet"/>
        <w:spacing w:line="240" w:lineRule="auto"/>
        <w:ind w:left="720"/>
      </w:pPr>
      <w:r/>
      <w:r>
        <w:rPr>
          <w:b/>
        </w:rPr>
        <w:t>Mixed emotions:</w:t>
      </w:r>
      <w:r>
        <w:t xml:space="preserve"> Expect relief, grief and exhilaration in close succession , it can feel like losing one life and gaining another overnight.</w:t>
      </w:r>
      <w:r/>
    </w:p>
    <w:p>
      <w:pPr>
        <w:pStyle w:val="ListBullet"/>
        <w:spacing w:line="240" w:lineRule="auto"/>
        <w:ind w:left="720"/>
      </w:pPr>
      <w:r/>
      <w:r>
        <w:rPr>
          <w:b/>
        </w:rPr>
        <w:t>Practical ripple effects:</w:t>
      </w:r>
      <w:r>
        <w:t xml:space="preserve"> Marriage, children, careers and housing can complicate the transition; planning helps.</w:t>
      </w:r>
      <w:r/>
    </w:p>
    <w:p>
      <w:pPr>
        <w:pStyle w:val="ListBullet"/>
        <w:spacing w:line="240" w:lineRule="auto"/>
        <w:ind w:left="720"/>
      </w:pPr>
      <w:r/>
      <w:r>
        <w:rPr>
          <w:b/>
        </w:rPr>
        <w:t>Community matters:</w:t>
      </w:r>
      <w:r>
        <w:t xml:space="preserve"> New social circles and affirming friends can transform loneliness into belonging.</w:t>
      </w:r>
      <w:r/>
    </w:p>
    <w:p>
      <w:pPr>
        <w:pStyle w:val="ListBullet"/>
        <w:spacing w:line="240" w:lineRule="auto"/>
        <w:ind w:left="720"/>
      </w:pPr>
      <w:r/>
      <w:r>
        <w:rPr>
          <w:b/>
        </w:rPr>
        <w:t>Self-care is crucial:</w:t>
      </w:r>
      <w:r>
        <w:t xml:space="preserve"> Therapy, peer support and paced disclosure reduce harm and ease adaptation.</w:t>
      </w:r>
      <w:r/>
      <w:r/>
    </w:p>
    <w:p>
      <w:pPr>
        <w:pStyle w:val="Heading2"/>
      </w:pPr>
      <w:r>
        <w:t>Why people come out later , a pandemic and a pause</w:t>
      </w:r>
      <w:r/>
    </w:p>
    <w:p>
      <w:r/>
      <w:r>
        <w:t>Many later-life revelations follow a period of enforced stillness, and Covid-19 offered that pause. According to firsthand accounts, stepping away from 15-hour workdays or constant social roles leaves room to notice long-suppressed feelings. Suddenly, hobbies, media and idle time become mirrors , you binge a show and feel stirred, you watch a tennis match and your heart skips. That gentle, sometimes shocking awareness can turn into clarity when life you’d long deferred cracks open.</w:t>
      </w:r>
      <w:r/>
    </w:p>
    <w:p>
      <w:r/>
      <w:r>
        <w:t>If you recognise yourself in this, don’t be surprised: cultural pressure, internalised homophobia and the logistics of adult life all conspire to delay disclosure. Practical tip: give yourself permission to explore quietly first , journalling, reading memoirs and watching queer media can help you test what feels true before you speak.</w:t>
      </w:r>
      <w:r/>
    </w:p>
    <w:p>
      <w:pPr>
        <w:pStyle w:val="Heading2"/>
      </w:pPr>
      <w:r>
        <w:t>Telling partners and family , how those conversations tend to go</w:t>
      </w:r>
      <w:r/>
    </w:p>
    <w:p>
      <w:r/>
      <w:r>
        <w:t>Saying “I’m gay” to a spouse is rarely a single cinematic moment; it’s often a sequence of hard conversations, therapy sessions and tentative experiments. People who came out in their thirties describe a mix of shock and kindness from partners, and a period of practical disentangling , couples counselling, temporary separation, then more permanent decisions like divorce. That slow unravel helps both people preserve dignity while recalibrating plans.</w:t>
      </w:r>
      <w:r/>
    </w:p>
    <w:p>
      <w:r/>
      <w:r>
        <w:t>If you’re preparing to tell someone, plan for safety and support. Choose a neutral time, have a therapist or trusted friend on call, and expect a range of reactions. Be ready to repeat yourself and to answer questions, but also to set boundaries around what you will and won’t discuss.</w:t>
      </w:r>
      <w:r/>
    </w:p>
    <w:p>
      <w:pPr>
        <w:pStyle w:val="Heading2"/>
      </w:pPr>
      <w:r>
        <w:t>The emotional landscape , grief, relief, then joy</w:t>
      </w:r>
      <w:r/>
    </w:p>
    <w:p>
      <w:r/>
      <w:r>
        <w:t>The emotional arc after a late coming out is rarely linear. People report an initial suffocation or loss , the life they’d built feels like a costume being removed , followed by an astonishing buoyancy: nights dancing with newfound abandon, old songs reclaimed, small pleasures amplified. Relief can arrive quickly, but grief for what’s been left behind may linger.</w:t>
      </w:r>
      <w:r/>
    </w:p>
    <w:p>
      <w:r/>
      <w:r>
        <w:t>Practical insight: allow both grief and joy to coexist. Schedule time to process losses, and give yourself permission to celebrate milestones. Peer groups and story collections of people who came out later can normalise those mixed feelings and show that joy does follow.</w:t>
      </w:r>
      <w:r/>
    </w:p>
    <w:p>
      <w:pPr>
        <w:pStyle w:val="Heading2"/>
      </w:pPr>
      <w:r>
        <w:t>Practical consequences , kids, careers and community</w:t>
      </w:r>
      <w:r/>
    </w:p>
    <w:p>
      <w:r/>
      <w:r>
        <w:t>Coming out later often touches other parts of life: co-parenting arrangements, shared homes, pensions, and workplace dynamics. That’s why practical planning is as important as emotional readiness. Legal advice on divorce and custody, financial planning for new housing, and discreet workplace conversations can prevent later upheaval.</w:t>
      </w:r>
      <w:r/>
    </w:p>
    <w:p>
      <w:r/>
      <w:r>
        <w:t>For those with children, honesty is usually best, paced and age-appropriate. Many parents who came out later report that children adjust and grow to love the parent as they are. Seek resources and support groups focused on LGBTQ+ families to find language and strategies that work.</w:t>
      </w:r>
      <w:r/>
    </w:p>
    <w:p>
      <w:pPr>
        <w:pStyle w:val="Heading2"/>
      </w:pPr>
      <w:r>
        <w:t>Building a new social life , it’s possible, and it’s joyful</w:t>
      </w:r>
      <w:r/>
    </w:p>
    <w:p>
      <w:r/>
      <w:r>
        <w:t>One of the most striking benefits reported by people who come out in their thirties is the quality of new friendships. Instead of performing, they often find communities that welcome them without judgment and offer practical help and celebration. That social cushioning makes risks feel less risky.</w:t>
      </w:r>
      <w:r/>
    </w:p>
    <w:p>
      <w:r/>
      <w:r>
        <w:t>Tip: start local. Join a queer book group, volunteer, or try an LGBTQ+ sports club; small, repeated interactions build belonging. And remember, you don’t owe anyone a full explanation , people who matter will ask, listen, and let you show up as you are.</w:t>
      </w:r>
      <w:r/>
    </w:p>
    <w:p>
      <w:r/>
      <w:r>
        <w:t>Closing line It’s a small, brave step that can remake a life , and it’s never too late to take 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13">
        <w:r>
          <w:rPr>
            <w:color w:val="0000EE"/>
            <w:u w:val="single"/>
          </w:rPr>
          <w:t>[2]</w:t>
        </w:r>
      </w:hyperlink>
      <w:r>
        <w:t xml:space="preserve">, </w:t>
      </w:r>
      <w:hyperlink r:id="rId14">
        <w:r>
          <w:rPr>
            <w:color w:val="0000EE"/>
            <w:u w:val="single"/>
          </w:rPr>
          <w:t>[4]</w:t>
        </w:r>
      </w:hyperlink>
      <w:r>
        <w:t xml:space="preserve">- Paragraph 4: </w:t>
      </w:r>
      <w:hyperlink r:id="rId9">
        <w:r>
          <w:rPr>
            <w:color w:val="0000EE"/>
            <w:u w:val="single"/>
          </w:rPr>
          <w:t>[1]</w:t>
        </w:r>
      </w:hyperlink>
      <w:r>
        <w:t xml:space="preserve">, </w:t>
      </w:r>
      <w:hyperlink r:id="rId15">
        <w:r>
          <w:rPr>
            <w:color w:val="0000EE"/>
            <w:u w:val="single"/>
          </w:rPr>
          <w:t>[6]</w:t>
        </w:r>
      </w:hyperlink>
      <w:r>
        <w:t xml:space="preserve">- Paragraph 5: </w:t>
      </w:r>
      <w:hyperlink r:id="rId10">
        <w:r>
          <w:rPr>
            <w:color w:val="0000EE"/>
            <w:u w:val="single"/>
          </w:rPr>
          <w:t>[3]</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https://glreview.org/coming-out-at-36/</w:t>
        </w:r>
      </w:hyperlink>
      <w:r>
        <w:t xml:space="preserve"> - Please view link - unable to able to access data</w:t>
      </w:r>
      <w:r/>
    </w:p>
    <w:p>
      <w:pPr>
        <w:pStyle w:val="ListNumber"/>
        <w:spacing w:line="240" w:lineRule="auto"/>
        <w:ind w:left="720"/>
      </w:pPr>
      <w:r/>
      <w:hyperlink r:id="rId13">
        <w:r>
          <w:rPr>
            <w:color w:val="0000EE"/>
            <w:u w:val="single"/>
          </w:rPr>
          <w:t>https://www.scarymommy.com/parenting/what-my-mom-said-when-i-came-out-to-her-as-gay-at-age-36</w:t>
        </w:r>
      </w:hyperlink>
      <w:r>
        <w:t xml:space="preserve"> - In this article, the author recounts the experience of coming out as gay to her mother at the age of 36. She describes the initial fear and uncertainty, followed by her mother's supportive and accepting response. The piece highlights the emotional journey of self-discovery and the relief that comes with embracing one's true identity, even later in life. It also touches upon the challenges of navigating family dynamics and the importance of open communication in the coming-out process.</w:t>
      </w:r>
      <w:r/>
    </w:p>
    <w:p>
      <w:pPr>
        <w:pStyle w:val="ListNumber"/>
        <w:spacing w:line="240" w:lineRule="auto"/>
        <w:ind w:left="720"/>
      </w:pPr>
      <w:r/>
      <w:hyperlink r:id="rId10">
        <w:r>
          <w:rPr>
            <w:color w:val="0000EE"/>
            <w:u w:val="single"/>
          </w:rPr>
          <w:t>https://www.lgbtqnation.com/2021/12/finding-joy-fulfilment-coming-thirties</w:t>
        </w:r>
      </w:hyperlink>
      <w:r>
        <w:t xml:space="preserve"> - This article explores the experiences of individuals who came out as LGBTQ+ in their thirties, focusing on the joy and fulfillment they found post-coming out. It features personal stories, including that of Roch, who came out at 32 while in a relationship with a woman and raising a daughter. The piece emphasizes that it's never too late to embrace one's true self and that coming out later in life can lead to a more authentic and satisfying existence.</w:t>
      </w:r>
      <w:r/>
    </w:p>
    <w:p>
      <w:pPr>
        <w:pStyle w:val="ListNumber"/>
        <w:spacing w:line="240" w:lineRule="auto"/>
        <w:ind w:left="720"/>
      </w:pPr>
      <w:r/>
      <w:hyperlink r:id="rId14">
        <w:r>
          <w:rPr>
            <w:color w:val="0000EE"/>
            <w:u w:val="single"/>
          </w:rPr>
          <w:t>https://www.out.com/voices/coming-out-day-stories</w:t>
        </w:r>
      </w:hyperlink>
      <w:r>
        <w:t xml:space="preserve"> - On National Coming Out Day, this article presents 14 personal stories of pride and courage from individuals who have come out. Each narrative offers unique insights into the challenges and triumphs of embracing one's LGBTQ+ identity. The piece serves as a testament to the diverse experiences within the community and underscores the importance of sharing these stories to inspire and support others on their own journeys.</w:t>
      </w:r>
      <w:r/>
    </w:p>
    <w:p>
      <w:pPr>
        <w:pStyle w:val="ListNumber"/>
        <w:spacing w:line="240" w:lineRule="auto"/>
        <w:ind w:left="720"/>
      </w:pPr>
      <w:r/>
      <w:hyperlink r:id="rId12">
        <w:r>
          <w:rPr>
            <w:color w:val="0000EE"/>
            <w:u w:val="single"/>
          </w:rPr>
          <w:t>https://www.autostraddle.com/coming-out-101-the-autostraddle-guide-311082/</w:t>
        </w:r>
      </w:hyperlink>
      <w:r>
        <w:t xml:space="preserve"> - This comprehensive guide provides resources and personal essays about coming out as lesbian, bisexual, or queer. It includes narratives such as 'Mastering the Art of Coming Out (and Making Lobster Bisque)' and 'Coming Out As An Amorphous Weirdo,' offering diverse perspectives and experiences. The guide aims to support individuals in their coming-out process by sharing relatable stories and practical advice.</w:t>
      </w:r>
      <w:r/>
    </w:p>
    <w:p>
      <w:pPr>
        <w:pStyle w:val="ListNumber"/>
        <w:spacing w:line="240" w:lineRule="auto"/>
        <w:ind w:left="720"/>
      </w:pPr>
      <w:r/>
      <w:hyperlink r:id="rId15">
        <w:r>
          <w:rPr>
            <w:color w:val="0000EE"/>
            <w:u w:val="single"/>
          </w:rPr>
          <w:t>https://www.buzzsprout.com/2114849/episodes</w:t>
        </w:r>
      </w:hyperlink>
      <w:r>
        <w:t xml:space="preserve"> - The 'Coming Out Late' podcast features narrative interviews sharing real, raw, and relatable stories of individuals who came out later in life. Hosted by Robin Douglass, the podcast offers resources meant to support, inspire, and educate listeners on their own coming-out journeys. It emphasizes that it's never too late to live authentically and that listeners are not alone in their experiences.</w:t>
      </w:r>
      <w:r/>
    </w:p>
    <w:p>
      <w:pPr>
        <w:pStyle w:val="ListNumber"/>
        <w:spacing w:line="240" w:lineRule="auto"/>
        <w:ind w:left="720"/>
      </w:pPr>
      <w:r/>
      <w:hyperlink r:id="rId11">
        <w:r>
          <w:rPr>
            <w:color w:val="0000EE"/>
            <w:u w:val="single"/>
          </w:rPr>
          <w:t>https://www.self.com/story/late-coming-out-stories</w:t>
        </w:r>
      </w:hyperlink>
      <w:r>
        <w:t xml:space="preserve"> - This article shares five coming-out stories from individuals in their 30s and beyond. Each narrative provides insight into the personal challenges and triumphs of embracing one's LGBTQ+ identity later in life. The piece highlights the diverse experiences within the community and underscores the message that it's never too late to live authentically.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lreview.org/coming-out-at-36/" TargetMode="External"/><Relationship Id="rId10" Type="http://schemas.openxmlformats.org/officeDocument/2006/relationships/hyperlink" Target="https://www.lgbtqnation.com/2021/12/finding-joy-fulfilment-coming-thirties" TargetMode="External"/><Relationship Id="rId11" Type="http://schemas.openxmlformats.org/officeDocument/2006/relationships/hyperlink" Target="https://www.self.com/story/late-coming-out-stories" TargetMode="External"/><Relationship Id="rId12" Type="http://schemas.openxmlformats.org/officeDocument/2006/relationships/hyperlink" Target="https://www.autostraddle.com/coming-out-101-the-autostraddle-guide-311082/" TargetMode="External"/><Relationship Id="rId13" Type="http://schemas.openxmlformats.org/officeDocument/2006/relationships/hyperlink" Target="https://www.scarymommy.com/parenting/what-my-mom-said-when-i-came-out-to-her-as-gay-at-age-36" TargetMode="External"/><Relationship Id="rId14" Type="http://schemas.openxmlformats.org/officeDocument/2006/relationships/hyperlink" Target="https://www.out.com/voices/coming-out-day-stories" TargetMode="External"/><Relationship Id="rId15" Type="http://schemas.openxmlformats.org/officeDocument/2006/relationships/hyperlink" Target="https://www.buzzsprout.com/2114849/episod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