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Lesbian Couples Thrive After a Herpes Diagnosis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honest conversations, practical care and a bit of humour can turn a frightening herpes diagnosis into a partnership-building moment for lesbian couples; this guide explains who it affects, how transmission works, and why learning together matters across the UK and beyond.</w:t>
      </w:r>
      <w:r/>
    </w:p>
    <w:p>
      <w:r/>
      <w:r>
        <w:t>Essential Takeaways</w:t>
      </w:r>
      <w:r/>
      <w:r/>
    </w:p>
    <w:p>
      <w:pPr>
        <w:pStyle w:val="ListBullet"/>
        <w:spacing w:line="240" w:lineRule="auto"/>
        <w:ind w:left="720"/>
      </w:pPr>
      <w:r/>
      <w:r>
        <w:rPr>
          <w:b/>
        </w:rPr>
        <w:t>Common and manageable:</w:t>
      </w:r>
      <w:r>
        <w:t xml:space="preserve"> HSV infections are widespread; many people never show symptoms yet can still transmit the virus, so you're not alone. </w:t>
      </w:r>
      <w:r/>
    </w:p>
    <w:p>
      <w:pPr>
        <w:pStyle w:val="ListBullet"/>
        <w:spacing w:line="240" w:lineRule="auto"/>
        <w:ind w:left="720"/>
      </w:pPr>
      <w:r/>
      <w:r>
        <w:rPr>
          <w:b/>
        </w:rPr>
        <w:t>Transmission routes:</w:t>
      </w:r>
      <w:r>
        <w:t xml:space="preserve"> Skin-to-skin contact, oral sex and shared sex toys are realistic routes between women, so simple safeguards matter. </w:t>
      </w:r>
      <w:r/>
    </w:p>
    <w:p>
      <w:pPr>
        <w:pStyle w:val="ListBullet"/>
        <w:spacing w:line="240" w:lineRule="auto"/>
        <w:ind w:left="720"/>
      </w:pPr>
      <w:r/>
      <w:r>
        <w:rPr>
          <w:b/>
        </w:rPr>
        <w:t>Communication wins:</w:t>
      </w:r>
      <w:r>
        <w:t xml:space="preserve"> Open disclosure, non-judgemental listening and shared learning reduce shame and strengthen trust. </w:t>
      </w:r>
      <w:r/>
    </w:p>
    <w:p>
      <w:pPr>
        <w:pStyle w:val="ListBullet"/>
        <w:spacing w:line="240" w:lineRule="auto"/>
        <w:ind w:left="720"/>
      </w:pPr>
      <w:r/>
      <w:r>
        <w:rPr>
          <w:b/>
        </w:rPr>
        <w:t>Practical habits help:</w:t>
      </w:r>
      <w:r>
        <w:t xml:space="preserve"> Antiviral medication, outbreak avoidance, toy cleaning and stress management lessen risk and anxiety. </w:t>
      </w:r>
      <w:r/>
    </w:p>
    <w:p>
      <w:pPr>
        <w:pStyle w:val="ListBullet"/>
        <w:spacing w:line="240" w:lineRule="auto"/>
        <w:ind w:left="720"/>
      </w:pPr>
      <w:r/>
      <w:r>
        <w:rPr>
          <w:b/>
        </w:rPr>
        <w:t>Support exists:</w:t>
      </w:r>
      <w:r>
        <w:t xml:space="preserve"> NHS guidance, sexual-health organisations and peer communities offer medical facts and emotional support.</w:t>
      </w:r>
      <w:r/>
      <w:r/>
    </w:p>
    <w:p>
      <w:pPr>
        <w:pStyle w:val="Heading2"/>
      </w:pPr>
      <w:r>
        <w:t>Start with the simple fact: herpes is common, not catastrophic</w:t>
      </w:r>
      <w:r/>
    </w:p>
    <w:p>
      <w:r/>
      <w:r>
        <w:t>Herpes can feel dramatic the moment you hear the diagnosis, but it’s largely a medical condition people live with rather than a relationship-ender. Health bodies report HSV is very common and many carriers have mild or no symptoms, which is oddly calming when you let the numbers sink in. Knowing the baseline, how common it is and what it actually does, takes the edge off fear and makes practical conversations possible.</w:t>
      </w:r>
      <w:r/>
    </w:p>
    <w:p>
      <w:r/>
      <w:r>
        <w:t>Context matters: official guidance from public-health organisations frames herpes as manageable, not moral. That shift, from shame to strategy, lets couples treat the diagnosis like any other health challenge and plan sensible steps together.</w:t>
      </w:r>
      <w:r/>
    </w:p>
    <w:p>
      <w:pPr>
        <w:pStyle w:val="Heading2"/>
      </w:pPr>
      <w:r>
        <w:t>Learn together: facts beat myths and make intimacy less stressful</w:t>
      </w:r>
      <w:r/>
    </w:p>
    <w:p>
      <w:r/>
      <w:r>
        <w:t>Couples who read the same trusted resources find they argue less and plan more. Medical sites, NHS sexual-health pages and reputable sexual-health charities explain transmission risks clearly: skin-to-skin genital contact, oral sex and contaminated sex toys can transmit HSV between women. Armed with that knowledge, partners can pick protections that suit them rather than panic.</w:t>
      </w:r>
      <w:r/>
    </w:p>
    <w:p>
      <w:r/>
      <w:r>
        <w:t>Practical tip: designate a shared resource list, NHS pages, ASHA and local clinics, so both partners hear the same facts. It makes disclosure easier and keeps conversation rooted in evidence, not rumour.</w:t>
      </w:r>
      <w:r/>
    </w:p>
    <w:p>
      <w:pPr>
        <w:pStyle w:val="Heading2"/>
      </w:pPr>
      <w:r>
        <w:t>Talk like partners: disclosure, boundaries and everyday reassurance</w:t>
      </w:r>
      <w:r/>
    </w:p>
    <w:p>
      <w:r/>
      <w:r>
        <w:t>Nobody enjoys “the talk”, but open disclosure is the foundation for trust. Say what you need simply: timing, how you manage outbreaks, and what boundaries feel comfortable. Listening without rushing to solutions or blame is as important as what you say.</w:t>
      </w:r>
      <w:r/>
    </w:p>
    <w:p>
      <w:r/>
      <w:r>
        <w:t>For many couples the emotional work is heavier than the physical symptoms. Reassurance, patience and normalising the condition, “we’ll handle this together”, do more than pills alone. If you’re worried about how to disclose to a new partner, start by practising with a friend or a counsellor; many find role-play makes the real conversation smoother.</w:t>
      </w:r>
      <w:r/>
    </w:p>
    <w:p>
      <w:pPr>
        <w:pStyle w:val="Heading2"/>
      </w:pPr>
      <w:r>
        <w:t>Practical day-to-day: treatments, toy hygiene and outbreak planning</w:t>
      </w:r>
      <w:r/>
    </w:p>
    <w:p>
      <w:r/>
      <w:r>
        <w:t>Medical management is straightforward and effective. Antiviral medication reduces outbreak frequency and infectiousness, and avoiding sexual contact during active sores cuts transmission risk. Gentle lifestyle shifts, better sleep, stress control and exercise, also reduce flare-ups.</w:t>
      </w:r>
      <w:r/>
    </w:p>
    <w:p>
      <w:r/>
      <w:r>
        <w:t>Toy hygiene is a must: clean shared toys thoroughly between partners, or use condoms on toys and change them between users. Barrier protection for oral sex can be discussed if either partner prefers extra caution. These small acts create a sense of control and care rather than restriction.</w:t>
      </w:r>
      <w:r/>
    </w:p>
    <w:p>
      <w:pPr>
        <w:pStyle w:val="Heading2"/>
      </w:pPr>
      <w:r>
        <w:t>Stigma, dating and community: you aren’t defined by HSV</w:t>
      </w:r>
      <w:r/>
    </w:p>
    <w:p>
      <w:r/>
      <w:r>
        <w:t>Stigma stings, but community and specialist dating platforms help. Many lesbian women find confidence by connecting with peers, reading accurate public-health guidance and choosing partners who respond to honesty with curiosity, not judgement. Dating after diagnosis is possible and often calmer: you enter relationships equipped to explain, reassure and set boundaries from the start.</w:t>
      </w:r>
      <w:r/>
    </w:p>
    <w:p>
      <w:r/>
      <w:r>
        <w:t>Organisations and charities provide both medical answers and emotional support; joining a support group, online or local, can turn isolation into solidarity. That perspective helps you see HSV as one part of your life, not the headline.</w:t>
      </w:r>
      <w:r/>
    </w:p>
    <w:p>
      <w:pPr>
        <w:pStyle w:val="Heading2"/>
      </w:pPr>
      <w:r>
        <w:t>When to seek professional help and extra support</w:t>
      </w:r>
      <w:r/>
    </w:p>
    <w:p>
      <w:r/>
      <w:r>
        <w:t>If symptoms are severe, frequent, or you’re struggling emotionally, get medical or counselling help. Sexual-health clinics and GPs can tailor antiviral plans and offer testing advice. Counsellors and LGBTQ+-friendly therapists help couples navigate disclosure, intimacy concerns and lingering shame.</w:t>
      </w:r>
      <w:r/>
    </w:p>
    <w:p>
      <w:r/>
      <w:r>
        <w:t>A medical appointment needn’t be dramatic, think of it as a tune-up. The right clinician or service makes all the difference in feeling informed and supported.</w:t>
      </w:r>
      <w:r/>
    </w:p>
    <w:p>
      <w:r/>
      <w:r>
        <w:t>It's a small change that can make every conversation and every touch safer, kinder and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[6]</w:t>
        </w:r>
      </w:hyperlink>
      <w:r>
        <w:t xml:space="preserve">- Paragraph 4: </w:t>
      </w:r>
      <w:hyperlink r:id="rId12">
        <w:r>
          <w:rPr>
            <w:color w:val="0000EE"/>
            <w:u w:val="single"/>
          </w:rPr>
          <w:t>[6]</w:t>
        </w:r>
      </w:hyperlink>
      <w:r>
        <w:t xml:space="preserve">, </w:t>
      </w:r>
      <w:hyperlink r:id="rId13">
        <w:r>
          <w:rPr>
            <w:color w:val="0000EE"/>
            <w:u w:val="single"/>
          </w:rPr>
          <w:t>[5]</w:t>
        </w:r>
      </w:hyperlink>
      <w:r>
        <w:t xml:space="preserve">- Paragraph 5: </w:t>
      </w:r>
      <w:hyperlink r:id="rId14">
        <w:r>
          <w:rPr>
            <w:color w:val="0000EE"/>
            <w:u w:val="single"/>
          </w:rPr>
          <w:t>[4]</w:t>
        </w:r>
      </w:hyperlink>
      <w:r>
        <w:t xml:space="preserve">, </w:t>
      </w:r>
      <w:hyperlink r:id="rId10">
        <w:r>
          <w:rPr>
            <w:color w:val="0000EE"/>
            <w:u w:val="single"/>
          </w:rPr>
          <w:t>[2]</w:t>
        </w:r>
      </w:hyperlink>
      <w:r>
        <w:t xml:space="preserve">- Paragraph 6: </w:t>
      </w:r>
      <w:hyperlink r:id="rId15">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https://www.hsvbuddies.com/blog/how-lesbian-couples-thrive-after-a-herpes-diagnosis/</w:t>
        </w:r>
      </w:hyperlink>
      <w:r>
        <w:t xml:space="preserve"> - Please view link - unable to able to access data</w:t>
      </w:r>
      <w:r/>
    </w:p>
    <w:p>
      <w:pPr>
        <w:pStyle w:val="ListNumber"/>
        <w:spacing w:line="240" w:lineRule="auto"/>
        <w:ind w:left="720"/>
      </w:pPr>
      <w:r/>
      <w:hyperlink r:id="rId10">
        <w:r>
          <w:rPr>
            <w:color w:val="0000EE"/>
            <w:u w:val="single"/>
          </w:rPr>
          <w:t>https://www.medicalnewstoday.com/articles/top-stds-among-lesbians</w:t>
        </w:r>
      </w:hyperlink>
      <w:r>
        <w:t xml:space="preserve"> - This article discusses the prevalence of sexually transmitted infections (STIs) among lesbian and bisexual women, highlighting that they can contract STIs such as HPV, herpes, and trichomoniasis. It emphasizes the importance of regular STI testing and safer sex practices, including the use of barrier protection like dental dams and thorough cleaning of sex toys, to reduce the risk of transmission.</w:t>
      </w:r>
      <w:r/>
    </w:p>
    <w:p>
      <w:pPr>
        <w:pStyle w:val="ListNumber"/>
        <w:spacing w:line="240" w:lineRule="auto"/>
        <w:ind w:left="720"/>
      </w:pPr>
      <w:r/>
      <w:hyperlink r:id="rId11">
        <w:r>
          <w:rPr>
            <w:color w:val="0000EE"/>
            <w:u w:val="single"/>
          </w:rPr>
          <w:t>https://www.nhs.uk/live-well/sexual-health/sexual-health-for-lesbian-and-bisexual-women/</w:t>
        </w:r>
      </w:hyperlink>
      <w:r>
        <w:t xml:space="preserve"> - The NHS provides guidance on sexual health for lesbian and bisexual women, noting that STIs like herpes and genital warts can be transmitted through skin-to-skin contact, including oral sex. Recommendations include using dental dams during oral sex, cleaning sex toys between uses, and avoiding sexual contact during outbreaks to prevent transmission.</w:t>
      </w:r>
      <w:r/>
    </w:p>
    <w:p>
      <w:pPr>
        <w:pStyle w:val="ListNumber"/>
        <w:spacing w:line="240" w:lineRule="auto"/>
        <w:ind w:left="720"/>
      </w:pPr>
      <w:r/>
      <w:hyperlink r:id="rId14">
        <w:r>
          <w:rPr>
            <w:color w:val="0000EE"/>
            <w:u w:val="single"/>
          </w:rPr>
          <w:t>https://www.herpes.org.nz/living-with-herpes/lgbtqia</w:t>
        </w:r>
      </w:hyperlink>
      <w:r>
        <w:t xml:space="preserve"> - This resource from the Herpes Viruses Association discusses how herpes affects individuals across all sexual orientations and gender identities, including the LGBTQIA+ community. It highlights that herpes is transmitted through close skin-to-skin contact and emphasizes the importance of safer sex practices, such as using condoms or dental dams and avoiding sexual contact during outbreaks, to reduce transmission risk.</w:t>
      </w:r>
      <w:r/>
    </w:p>
    <w:p>
      <w:pPr>
        <w:pStyle w:val="ListNumber"/>
        <w:spacing w:line="240" w:lineRule="auto"/>
        <w:ind w:left="720"/>
      </w:pPr>
      <w:r/>
      <w:hyperlink r:id="rId13">
        <w:r>
          <w:rPr>
            <w:color w:val="0000EE"/>
            <w:u w:val="single"/>
          </w:rPr>
          <w:t>https://www.herpes.org.uk/frequently-asked-questions/passing-transmitting-herpes/</w:t>
        </w:r>
      </w:hyperlink>
      <w:r>
        <w:t xml:space="preserve"> - The Herpes Viruses Association addresses common questions about herpes transmission, noting that lesbian women are at a slightly lower risk than heterosexual women, but oral sex is a major factor to consider when it comes to catching it. It also discusses asymptomatic shedding and the importance of recognizing prodromal symptoms to reduce transmission risk.</w:t>
      </w:r>
      <w:r/>
    </w:p>
    <w:p>
      <w:pPr>
        <w:pStyle w:val="ListNumber"/>
        <w:spacing w:line="240" w:lineRule="auto"/>
        <w:ind w:left="720"/>
      </w:pPr>
      <w:r/>
      <w:hyperlink r:id="rId12">
        <w:r>
          <w:rPr>
            <w:color w:val="0000EE"/>
            <w:u w:val="single"/>
          </w:rPr>
          <w:t>https://www.ashasexualhealth.org/herpes/</w:t>
        </w:r>
      </w:hyperlink>
      <w:r>
        <w:t xml:space="preserve"> - The American Sexual Health Association provides information on herpes transmission, stating that herpes is passed on through direct skin-to-skin contact, including kissing and oral sex. It also notes that herpes can be transmitted during asymptomatic periods and emphasizes the importance of using condoms to reduce transmission risk.</w:t>
      </w:r>
      <w:r/>
    </w:p>
    <w:p>
      <w:pPr>
        <w:pStyle w:val="ListNumber"/>
        <w:spacing w:line="240" w:lineRule="auto"/>
        <w:ind w:left="720"/>
      </w:pPr>
      <w:r/>
      <w:hyperlink r:id="rId15">
        <w:r>
          <w:rPr>
            <w:color w:val="0000EE"/>
            <w:u w:val="single"/>
          </w:rPr>
          <w:t>https://www.canada.ca/en/public-health/services/infectious-diseases/sexual-health-sexually-transmitted-infections/canadian-guidelines/herpes-simplex-virus/risk-factors-clinical-manifestation.html</w:t>
        </w:r>
      </w:hyperlink>
      <w:r>
        <w:t xml:space="preserve"> - This Canadian government resource outlines risk factors for herpes transmission, including sexual contact with an infected person and unprotected oral, anal, or vaginal sex. It notes that females are at higher risk of acquiring genital herpes from a male partner than vice versa and discusses the importance of using barrier protection to reduce transmission risk.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svbuddies.com/blog/how-lesbian-couples-thrive-after-a-herpes-diagnosis/" TargetMode="External"/><Relationship Id="rId10" Type="http://schemas.openxmlformats.org/officeDocument/2006/relationships/hyperlink" Target="https://www.medicalnewstoday.com/articles/top-stds-among-lesbians" TargetMode="External"/><Relationship Id="rId11" Type="http://schemas.openxmlformats.org/officeDocument/2006/relationships/hyperlink" Target="https://www.nhs.uk/live-well/sexual-health/sexual-health-for-lesbian-and-bisexual-women/" TargetMode="External"/><Relationship Id="rId12" Type="http://schemas.openxmlformats.org/officeDocument/2006/relationships/hyperlink" Target="https://www.ashasexualhealth.org/herpes/" TargetMode="External"/><Relationship Id="rId13" Type="http://schemas.openxmlformats.org/officeDocument/2006/relationships/hyperlink" Target="https://www.herpes.org.uk/frequently-asked-questions/passing-transmitting-herpes/" TargetMode="External"/><Relationship Id="rId14" Type="http://schemas.openxmlformats.org/officeDocument/2006/relationships/hyperlink" Target="https://www.herpes.org.nz/living-with-herpes/lgbtqia" TargetMode="External"/><Relationship Id="rId15" Type="http://schemas.openxmlformats.org/officeDocument/2006/relationships/hyperlink" Target="https://www.canada.ca/en/public-health/services/infectious-diseases/sexual-health-sexually-transmitted-infections/canadian-guidelines/herpes-simplex-virus/risk-factors-clinical-manifest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