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Ideas for Zeeland: Local Visibility, Safer Spaces, Real Conversation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looking for pride that fits Zeeland , visible, welcoming and low-key rather than a copy of big-city parades. Community groups, festivals and municipalities are exploring how to create safe, local pride moments that matter for LGBTQ+ people across the islands and coast.</w:t>
      </w:r>
      <w:r/>
    </w:p>
    <w:p>
      <w:r/>
      <w:r>
        <w:t>Essential Takeaways</w:t>
      </w:r>
      <w:r/>
      <w:r/>
    </w:p>
    <w:p>
      <w:pPr>
        <w:pStyle w:val="ListBullet"/>
        <w:spacing w:line="240" w:lineRule="auto"/>
        <w:ind w:left="720"/>
      </w:pPr>
      <w:r/>
      <w:r>
        <w:rPr>
          <w:b/>
        </w:rPr>
        <w:t>Strong local interest:</w:t>
      </w:r>
      <w:r>
        <w:t xml:space="preserve"> Events such as Roze Zaterdag in Goes drew 20,000 visitors, showing broad community support and a festive, inclusive atmosphere. </w:t>
      </w:r>
      <w:r/>
    </w:p>
    <w:p>
      <w:pPr>
        <w:pStyle w:val="ListBullet"/>
        <w:spacing w:line="240" w:lineRule="auto"/>
        <w:ind w:left="720"/>
      </w:pPr>
      <w:r/>
      <w:r>
        <w:rPr>
          <w:b/>
        </w:rPr>
        <w:t>Practical barriers:</w:t>
      </w:r>
      <w:r>
        <w:t xml:space="preserve"> Organisers say the main obstacles are volunteers and capacity, not enthusiasm or municipal backing. </w:t>
      </w:r>
      <w:r/>
    </w:p>
    <w:p>
      <w:pPr>
        <w:pStyle w:val="ListBullet"/>
        <w:spacing w:line="240" w:lineRule="auto"/>
        <w:ind w:left="720"/>
      </w:pPr>
      <w:r/>
      <w:r>
        <w:rPr>
          <w:b/>
        </w:rPr>
        <w:t>Different model works:</w:t>
      </w:r>
      <w:r>
        <w:t xml:space="preserve"> Zeeland prefers small, low-threshold initiatives over large, annual spectacles , think pop-ups, joined-up stalls, or harbour floats in friendly settings. </w:t>
      </w:r>
      <w:r/>
    </w:p>
    <w:p>
      <w:pPr>
        <w:pStyle w:val="ListBullet"/>
        <w:spacing w:line="240" w:lineRule="auto"/>
        <w:ind w:left="720"/>
      </w:pPr>
      <w:r/>
      <w:r>
        <w:rPr>
          <w:b/>
        </w:rPr>
        <w:t>Safety matters:</w:t>
      </w:r>
      <w:r>
        <w:t xml:space="preserve"> National data shows reports of anti-LGBTQ+ abuse have risen, so visibility must go hand in hand with safety planning. </w:t>
      </w:r>
      <w:r/>
    </w:p>
    <w:p>
      <w:pPr>
        <w:pStyle w:val="ListBullet"/>
        <w:spacing w:line="240" w:lineRule="auto"/>
        <w:ind w:left="720"/>
      </w:pPr>
      <w:r/>
      <w:r>
        <w:rPr>
          <w:b/>
        </w:rPr>
        <w:t>Partnership potential:</w:t>
      </w:r>
      <w:r>
        <w:t xml:space="preserve"> Festivals, local councils and community groups can combine forces to create sustainable, repeatable moments of visibility.</w:t>
      </w:r>
      <w:r/>
      <w:r/>
    </w:p>
    <w:p>
      <w:pPr>
        <w:pStyle w:val="Heading2"/>
      </w:pPr>
      <w:r>
        <w:t>Why Zeeland wants pride , but not a copy of Amsterdam</w:t>
      </w:r>
      <w:r/>
    </w:p>
    <w:p>
      <w:r/>
      <w:r>
        <w:t>The appetite for visibility here is real and heartfelt; the crowd at Roze Zaterdag in Goes felt joyful and homey, full of local faces and families rather than an imported festival vibe. According to local organisers, that success shows Zeelanders want to celebrate queer life close to home. At the same time people say it should look and feel like Zeeland: lower-key, community-led and rooted in local values. That’s an important distinction , it’s about belonging, not spectacle.</w:t>
      </w:r>
      <w:r/>
    </w:p>
    <w:p>
      <w:pPr>
        <w:pStyle w:val="Heading2"/>
      </w:pPr>
      <w:r>
        <w:t>The prideboat row: a case study in complexity</w:t>
      </w:r>
      <w:r/>
    </w:p>
    <w:p>
      <w:r/>
      <w:r>
        <w:t>A recent attempt to run a prideboat during Zierikzee’s Havendagen highlighted how tricky mixing events can be. The harbour festival’s committee said they don’t want a separate event inside their event, which left organisers hunting for a new berth on 22 August. This situation shows both the friction that can arise when different aims meet, and the creative workarounds that often follow. It’s a reminder that logistics and dialogue matter as much as goodwill.</w:t>
      </w:r>
      <w:r/>
    </w:p>
    <w:p>
      <w:pPr>
        <w:pStyle w:val="Heading2"/>
      </w:pPr>
      <w:r>
        <w:t>Small-scale visibility: why modest events suit Zeeland</w:t>
      </w:r>
      <w:r/>
    </w:p>
    <w:p>
      <w:r/>
      <w:r>
        <w:t>Local activists and organisers keep returning to one idea: small-scale is powerful. Low-threshold activities , pop-up stalls, community talks, a queer café space at a local festival , make it easier to find volunteers and to involve nearby churches, schools and councils. They also reduce the organisational load and can feel less confrontational for communities still navigating change. For many, that’s precisely the point: visibility that’s attainable, safe and sustainable.</w:t>
      </w:r>
      <w:r/>
    </w:p>
    <w:p>
      <w:pPr>
        <w:pStyle w:val="Heading2"/>
      </w:pPr>
      <w:r>
        <w:t>Safety and support: the why behind the celebrations</w:t>
      </w:r>
      <w:r/>
    </w:p>
    <w:p>
      <w:r/>
      <w:r>
        <w:t>Visibility isn’t just about parties. Nationally, reports of violence and discrimination against LGBTQ+ people have increased substantially in recent years, and many in Zeeland still face hostility. Organisers emphasise that any public moment needs practical safety measures: stewarding, clear reporting routes, and municipal backing. When those basics are in place, public events become spaces where young people can see role models and older residents can feel acknowledged.</w:t>
      </w:r>
      <w:r/>
    </w:p>
    <w:p>
      <w:pPr>
        <w:pStyle w:val="Heading2"/>
      </w:pPr>
      <w:r>
        <w:t>How to make it happen: practical tips for organisers and councils</w:t>
      </w:r>
      <w:r/>
    </w:p>
    <w:p>
      <w:r/>
      <w:r>
        <w:t>Start small, start local , partner with an existing festival, approach harbourmasters about short boat displays, or set up a single-day community hub in a town square. Recruit volunteers through schools, sports clubs and faith groups, and secure simple funding or in-kind support from sympathetic councils. Open the conversation early with stakeholders, and plan visible but proportionate safety measures. These steps make it easier to turn one-off moments into recurring, trusted occasions.</w:t>
      </w:r>
      <w:r/>
    </w:p>
    <w:p>
      <w:r/>
      <w:r>
        <w:t>It's a quiet revolution: Zeeland doesn't need to be Amsterdam to be proud.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Paragraph 5: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https://www.pzc.nl/goes/het-hoeft-niet-zoals-in-amsterdam-zeeland-zoekt-eigen-vorm-voor-pride-en-zichtbaarheid~a8402879/?slug_rd=1</w:t>
        </w:r>
      </w:hyperlink>
      <w:r>
        <w:t xml:space="preserve"> - Please view link - unable to able to access data</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p>
      <w:pPr>
        <w:pStyle w:val="ListNumber"/>
        <w:spacing w:line="240" w:lineRule="auto"/>
        <w:ind w:left="720"/>
      </w:pPr>
      <w:r/>
      <w:hyperlink r:id="rId10">
        <w:r>
          <w:rPr>
            <w:color w:val="0000EE"/>
            <w:u w:val="single"/>
          </w:rPr>
          <w:t>https://rozezaterdagen.nl/2023/06/18/ruim-20-000-bezoekers-voor-stralende-roze-zaterdag-in-goes/</w:t>
        </w:r>
      </w:hyperlink>
      <w:r>
        <w:t xml:space="preserve"> - Roze Zaterdag 2023 in Goes attracted over 20,000 visitors, marking a significant milestone for Zeeland. The event featured a diverse programme, including live performances, a parade, and an information market, all contributing to a vibrant atmosphere of inclusivity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goes/het-hoeft-niet-zoals-in-amsterdam-zeeland-zoekt-eigen-vorm-voor-pride-en-zichtbaarheid~a8402879/?slug_rd=1" TargetMode="External"/><Relationship Id="rId10" Type="http://schemas.openxmlformats.org/officeDocument/2006/relationships/hyperlink" Target="https://rozezaterdagen.nl/2023/06/18/ruim-20-000-bezoekers-voor-stralende-roze-zaterdag-in-g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