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Flags to Watch: Zero Flags Commonwealth Shines a Light on Decriminalisation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symbolism and citizens to conversation , Zero Flags Commonwealth will be unveiled in Glasgow this week, showing the national flags of countries where same-sex intimacy remains criminalised, and asking visitors to notice history, accountability and the push for change at the 2026 Commonwealth Games.</w:t>
      </w:r>
      <w:r/>
    </w:p>
    <w:p>
      <w:r/>
      <w:r>
        <w:t>Essential Takeaways</w:t>
      </w:r>
      <w:r/>
      <w:r/>
    </w:p>
    <w:p>
      <w:pPr>
        <w:pStyle w:val="ListBullet"/>
        <w:spacing w:line="240" w:lineRule="auto"/>
        <w:ind w:left="720"/>
      </w:pPr>
      <w:r/>
      <w:r>
        <w:rPr>
          <w:b/>
        </w:rPr>
        <w:t>What it is:</w:t>
      </w:r>
      <w:r>
        <w:t xml:space="preserve"> A public installation displaying flags of Commonwealth countries that still criminalise consensual same-sex relationships, each marked with a black ribbon to signal harm.</w:t>
      </w:r>
      <w:r/>
    </w:p>
    <w:p>
      <w:pPr>
        <w:pStyle w:val="ListBullet"/>
        <w:spacing w:line="240" w:lineRule="auto"/>
        <w:ind w:left="720"/>
      </w:pPr>
      <w:r/>
      <w:r>
        <w:rPr>
          <w:b/>
        </w:rPr>
        <w:t>Why now:</w:t>
      </w:r>
      <w:r>
        <w:t xml:space="preserve"> The display opens during Glasgow 2026 to coincide with an expanded Pride House campus and wider LGBTQ visibility at the Games.</w:t>
      </w:r>
      <w:r/>
    </w:p>
    <w:p>
      <w:pPr>
        <w:pStyle w:val="ListBullet"/>
        <w:spacing w:line="240" w:lineRule="auto"/>
        <w:ind w:left="720"/>
      </w:pPr>
      <w:r/>
      <w:r>
        <w:rPr>
          <w:b/>
        </w:rPr>
        <w:t>Scale:</w:t>
      </w:r>
      <w:r>
        <w:t xml:space="preserve"> Gay sex is still criminalised in many Commonwealth states; the project points to laws rooted in colonial-era legislation.</w:t>
      </w:r>
      <w:r/>
    </w:p>
    <w:p>
      <w:pPr>
        <w:pStyle w:val="ListBullet"/>
        <w:spacing w:line="240" w:lineRule="auto"/>
        <w:ind w:left="720"/>
      </w:pPr>
      <w:r/>
      <w:r>
        <w:rPr>
          <w:b/>
        </w:rPr>
        <w:t>Tone:</w:t>
      </w:r>
      <w:r>
        <w:t xml:space="preserve"> The installation mixes advocacy and commemoration , it’s designed to provoke conversation, not celebration.</w:t>
      </w:r>
      <w:r/>
    </w:p>
    <w:p>
      <w:pPr>
        <w:pStyle w:val="ListBullet"/>
        <w:spacing w:line="240" w:lineRule="auto"/>
        <w:ind w:left="720"/>
      </w:pPr>
      <w:r/>
      <w:r>
        <w:rPr>
          <w:b/>
        </w:rPr>
        <w:t>Practical note:</w:t>
      </w:r>
      <w:r>
        <w:t xml:space="preserve"> Visitors can see the exhibit on Candleriggs in Merchant City; organisers say it’s intended to “cease to exist” once decriminalisation is universal.</w:t>
      </w:r>
      <w:r/>
      <w:r/>
    </w:p>
    <w:p>
      <w:pPr>
        <w:pStyle w:val="Heading2"/>
      </w:pPr>
      <w:r>
        <w:t>A stark visual at the heart of the Games , what you’ll see and feel</w:t>
      </w:r>
      <w:r/>
    </w:p>
    <w:p>
      <w:r/>
      <w:r>
        <w:t>The first thing you notice is the silence around a powerful image: flags you’d expect to flutter proudly, each bowed with a black ribbon. That quiet visual makes a statement louder than words, and it’s meant to unsettle in a thoughtful way. According to the Zero Flags Project, the goal is simple and ambitious , to one day have no flags left to display. Organisers hope the emotional tug of seeing a nation’s colours marked will prompt discussion among athletes and fans alike.</w:t>
      </w:r>
      <w:r/>
    </w:p>
    <w:p>
      <w:r/>
      <w:r>
        <w:t>The idea isn’t brand new; the initiative has been staged elsewhere, including Amsterdam in 2025. But placing it in Glasgow during a major sporting festival brings human rights into a high-visibility arena. If you plan to visit, expect an installation that’s designed for reflection rather than protest, with organisers and local LGBTQ groups on hand to talk through the history and the meaning.</w:t>
      </w:r>
      <w:r/>
    </w:p>
    <w:p>
      <w:pPr>
        <w:pStyle w:val="Heading2"/>
      </w:pPr>
      <w:r>
        <w:t>Why the Commonwealth is central to the story</w:t>
      </w:r>
      <w:r/>
    </w:p>
    <w:p>
      <w:r/>
      <w:r>
        <w:t>Many of the laws highlighted by the exhibit trace back to British colonial statutes that criminalised same-sex intimacy. That shared legal lineage is one reason activists picked the Commonwealth Games as the stage. The project reminds visitors that these legal legacies still have real consequences for people’s lives and safety. According to legal trackers and human-rights groups, dozens of Commonwealth nations retain criminal penalties for same-sex relations, so the installation has a broad scope.</w:t>
      </w:r>
      <w:r/>
    </w:p>
    <w:p>
      <w:r/>
      <w:r>
        <w:t>This framing also nudges a sensitive question: how do former colonial powers acknowledge their part in creating these laws? The installation doesn’t answer that alone, but it opens a doorway for conversation between governments, communities and visitors.</w:t>
      </w:r>
      <w:r/>
    </w:p>
    <w:p>
      <w:pPr>
        <w:pStyle w:val="Heading2"/>
      </w:pPr>
      <w:r>
        <w:t>Politics and pushback , the expected controversy</w:t>
      </w:r>
      <w:r/>
    </w:p>
    <w:p>
      <w:r/>
      <w:r>
        <w:t>Not everyone welcomes mixing sport with politics, and politicians on the right have already criticised the display as out of place. Some argue the Games should stick to medals and national pride, not human-rights signage. Organisers anticipated this pushback , it’s been part of the public debate since similar visible moments at previous Games.</w:t>
      </w:r>
      <w:r/>
    </w:p>
    <w:p>
      <w:r/>
      <w:r>
        <w:t>Still, Glasgow 2026 leadership has defended the choice. They argue multi-sport events are uniquely powerful platforms for social conversations, and that Pride House and allied spaces give athletes and fans safer places to engage. Whether you see the installation as a necessary reckoning or an awkward political move depends in part on your reading of sport’s role in public life.</w:t>
      </w:r>
      <w:r/>
    </w:p>
    <w:p>
      <w:pPr>
        <w:pStyle w:val="Heading2"/>
      </w:pPr>
      <w:r>
        <w:t>What this means for athletes and visitors</w:t>
      </w:r>
      <w:r/>
    </w:p>
    <w:p>
      <w:r/>
      <w:r>
        <w:t>For athletes arriving from countries where homosexuality is criminalised, Glasgow will be a city with a very different vibe. Organisers emphasise creating an environment that feels open and welcoming , not everyone will experience the Games with the same freedoms they enjoy at home. Pride House Glasgow has been expanded into a Pride campus, offering more visible support and safer spaces for LGBTQ people during the event.</w:t>
      </w:r>
      <w:r/>
    </w:p>
    <w:p>
      <w:r/>
      <w:r>
        <w:t>If you’re attending, consider this practical tip: use Pride campus resources to find community events and information about safety and rights. For teams and delegations, the installation is a reminder that sport intersects with identity and law, and that visibility can be both affirming and politically charged.</w:t>
      </w:r>
      <w:r/>
    </w:p>
    <w:p>
      <w:pPr>
        <w:pStyle w:val="Heading2"/>
      </w:pPr>
      <w:r>
        <w:t>Looking ahead , does symbolism spur legal change?</w:t>
      </w:r>
      <w:r/>
    </w:p>
    <w:p>
      <w:r/>
      <w:r>
        <w:t>Installations like Zero Flags Commonwealth are symbolic by design, but symbolism can be catalytic. By spotlighting countries that retain punitive laws, the project aims to keep public pressure on governments and to normalise conversations about reform. Human-rights groups point to gradual legislative shifts in several Commonwealth countries as evidence that advocacy and visibility can help.</w:t>
      </w:r>
      <w:r/>
    </w:p>
    <w:p>
      <w:r/>
      <w:r>
        <w:t>The long view, organisers say, is hopeful: to display fewer , eventually zero , flags at future Games. Whether that optimism translates into legal reform depends on political will, local activism and international attention. For now, the display offers a clear invitation: notice, ask questions, and consider the path from colonial law to human-rights reform.</w:t>
      </w:r>
      <w:r/>
    </w:p>
    <w:p>
      <w:r/>
      <w:r>
        <w:t>It's a small change that can make every conversation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4">
        <w:r>
          <w:rPr>
            <w:color w:val="0000EE"/>
            <w:u w:val="single"/>
          </w:rPr>
          <w:t>[4]</w:t>
        </w:r>
      </w:hyperlink>
      <w:r>
        <w:t xml:space="preserve">, </w:t>
      </w:r>
      <w:hyperlink r:id="rId9">
        <w:r>
          <w:rPr>
            <w:color w:val="0000EE"/>
            <w:u w:val="single"/>
          </w:rPr>
          <w:t>[1]</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https://www.outsports.com/2026/7/21/24139956/commonwealth-games-glasgow-gay-zero-flags-lgbtq-pride-house/</w:t>
        </w:r>
      </w:hyperlink>
      <w:r>
        <w:t xml:space="preserve"> - Please view link - unable to able to access data</w:t>
      </w:r>
      <w:r/>
    </w:p>
    <w:p>
      <w:pPr>
        <w:pStyle w:val="ListNumber"/>
        <w:spacing w:line="240" w:lineRule="auto"/>
        <w:ind w:left="720"/>
      </w:pPr>
      <w:r/>
      <w:hyperlink r:id="rId10">
        <w:r>
          <w:rPr>
            <w:color w:val="0000EE"/>
            <w:u w:val="single"/>
          </w:rPr>
          <w:t>https://www.zeroflagsproject.nl/</w:t>
        </w:r>
      </w:hyperlink>
      <w:r>
        <w:t xml:space="preserve"> - The Zero Flags Project is an international initiative that aims to raise awareness about the criminalisation of consensual same-sex relationships worldwide. The project features flags from countries where such relationships are still illegal, each adorned with a black ribbon to signify mourning. The exhibition is presented in various locations, including Amsterdam during WorldPride and Glasgow during the Commonwealth Games, to highlight the ongoing human rights issues faced by LGBTQ+ individuals in these nations.</w:t>
      </w:r>
      <w:r/>
    </w:p>
    <w:p>
      <w:pPr>
        <w:pStyle w:val="ListNumber"/>
        <w:spacing w:line="240" w:lineRule="auto"/>
        <w:ind w:left="720"/>
      </w:pPr>
      <w:r/>
      <w:hyperlink r:id="rId13">
        <w:r>
          <w:rPr>
            <w:color w:val="0000EE"/>
            <w:u w:val="single"/>
          </w:rPr>
          <w:t>https://legalclarity.org/in-what-countries-is-it-illegal-to-be-gay-penalties/</w:t>
        </w:r>
      </w:hyperlink>
      <w:r>
        <w:t xml:space="preserve"> - This article provides an overview of the legal status of same-sex relationships globally, detailing the countries where consensual same-sex conduct is criminalised and the penalties imposed. It highlights that at least 64 countries criminalise such conduct, with penalties ranging from fines to execution. The article also discusses the historical context of these laws, many of which trace back to colonial rule, and the ongoing efforts towards decriminalisation in various jurisdictions.</w:t>
      </w:r>
      <w:r/>
    </w:p>
    <w:p>
      <w:pPr>
        <w:pStyle w:val="ListNumber"/>
        <w:spacing w:line="240" w:lineRule="auto"/>
        <w:ind w:left="720"/>
      </w:pPr>
      <w:r/>
      <w:hyperlink r:id="rId14">
        <w:r>
          <w:rPr>
            <w:color w:val="0000EE"/>
            <w:u w:val="single"/>
          </w:rPr>
          <w:t>https://www.commonwealthsport.com/news/4510717/pride-house-glasgow-2026-funding-announced</w:t>
        </w:r>
      </w:hyperlink>
      <w:r>
        <w:t xml:space="preserve"> - The Commonwealth Sport Foundation and Glasgow 2026 Festival Fund have announced support for Pride House Glasgow 2026, a community space during the Commonwealth Games. The funding aims to deliver a programme of community engagement, public activity, and cultural events, providing a visible and welcoming environment for LGBTQ+ individuals and allies to celebrate sport, community, and inclusion during the Games.</w:t>
      </w:r>
      <w:r/>
    </w:p>
    <w:p>
      <w:pPr>
        <w:pStyle w:val="ListNumber"/>
        <w:spacing w:line="240" w:lineRule="auto"/>
        <w:ind w:left="720"/>
      </w:pPr>
      <w:r/>
      <w:hyperlink r:id="rId11">
        <w:r>
          <w:rPr>
            <w:color w:val="0000EE"/>
            <w:u w:val="single"/>
          </w:rPr>
          <w:t>https://uk.sports.yahoo.com/news/glasgow-2026-exhibition-highlights-lgbtq-124249190.html</w:t>
        </w:r>
      </w:hyperlink>
      <w:r>
        <w:t xml:space="preserve"> - A new exhibition launching during the 2026 Commonwealth Games in Glasgow will highlight the ongoing criminalisation of LGBTQ+ people across parts of the Commonwealth. The Zero Flags Commonwealth installation, opening in Glasgow’s Merchant City on July 23, features flags from Commonwealth countries where same-sex intimacy remains illegal, each marked with a black mourning ribbon, aiming to draw attention to the fact that around half of the Commonwealth’s 56 member countries still criminalise same-sex relationships.</w:t>
      </w:r>
      <w:r/>
    </w:p>
    <w:p>
      <w:pPr>
        <w:pStyle w:val="ListNumber"/>
        <w:spacing w:line="240" w:lineRule="auto"/>
        <w:ind w:left="720"/>
      </w:pPr>
      <w:r/>
      <w:hyperlink r:id="rId12">
        <w:r>
          <w:rPr>
            <w:color w:val="0000EE"/>
            <w:u w:val="single"/>
          </w:rPr>
          <w:t>https://en.wikipedia.org/wiki/LGBTQ_rights_in_the_Commonwealth_of_Nations</w:t>
        </w:r>
      </w:hyperlink>
      <w:r>
        <w:t xml:space="preserve"> - This Wikipedia article provides an overview of the legal status of LGBTQ+ rights within the Commonwealth of Nations. It details that homosexual activity remains a criminal offence in 29 of the 56 sovereign states of the Commonwealth and legal in 27. The article discusses the historical influence of British colonialism on these laws and the ongoing efforts towards decriminalisation in various Commonwealth countries.</w:t>
      </w:r>
      <w:r/>
    </w:p>
    <w:p>
      <w:pPr>
        <w:pStyle w:val="ListNumber"/>
        <w:spacing w:line="240" w:lineRule="auto"/>
        <w:ind w:left="720"/>
      </w:pPr>
      <w:r/>
      <w:hyperlink r:id="rId15">
        <w:r>
          <w:rPr>
            <w:color w:val="0000EE"/>
            <w:u w:val="single"/>
          </w:rPr>
          <w:t>https://antigaylaws.org/commonwealth/</w:t>
        </w:r>
      </w:hyperlink>
      <w:r>
        <w:t xml:space="preserve"> - This resource lists Commonwealth countries where homosexuality is still criminalised, providing details on the specific laws and penalties in each nation. It highlights that 32 Commonwealth countries continue to criminalise homosexuality, with penalties ranging from imprisonment to life sentences. The article also discusses the international human rights implications of these laws and the efforts towards decriminalisation and legal reform in these countries.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1/24139956/commonwealth-games-glasgow-gay-zero-flags-lgbtq-pride-house/" TargetMode="External"/><Relationship Id="rId10" Type="http://schemas.openxmlformats.org/officeDocument/2006/relationships/hyperlink" Target="https://www.zeroflagsproject.nl/" TargetMode="External"/><Relationship Id="rId11" Type="http://schemas.openxmlformats.org/officeDocument/2006/relationships/hyperlink" Target="https://uk.sports.yahoo.com/news/glasgow-2026-exhibition-highlights-lgbtq-124249190.html" TargetMode="External"/><Relationship Id="rId12" Type="http://schemas.openxmlformats.org/officeDocument/2006/relationships/hyperlink" Target="https://en.wikipedia.org/wiki/LGBTQ_rights_in_the_Commonwealth_of_Nations" TargetMode="External"/><Relationship Id="rId13" Type="http://schemas.openxmlformats.org/officeDocument/2006/relationships/hyperlink" Target="https://legalclarity.org/in-what-countries-is-it-illegal-to-be-gay-penalties/" TargetMode="External"/><Relationship Id="rId14" Type="http://schemas.openxmlformats.org/officeDocument/2006/relationships/hyperlink" Target="https://www.commonwealthsport.com/news/4510717/pride-house-glasgow-2026-funding-announced" TargetMode="External"/><Relationship Id="rId15" Type="http://schemas.openxmlformats.org/officeDocument/2006/relationships/hyperlink" Target="https://antigaylaws.org/commonw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