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Digital Safety Tips for LGBTQ+ Travellers in Conservative Destinations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experience are switching focus to privacy: LGBTQ+ travellers heading to conservative countries need a simple digital safety plan that protects identity and keeps journeys joyful. This guide shows who should do what, where to look for current laws, how to lock down apps and Wi‑Fi, and why a VPN and offline contacts matter.</w:t>
      </w:r>
      <w:r/>
    </w:p>
    <w:p>
      <w:r/>
      <w:r>
        <w:t>Essential Takeaways</w:t>
      </w:r>
      <w:r/>
      <w:r/>
    </w:p>
    <w:p>
      <w:pPr>
        <w:pStyle w:val="ListBullet"/>
        <w:spacing w:line="240" w:lineRule="auto"/>
        <w:ind w:left="720"/>
      </w:pPr>
      <w:r/>
      <w:r>
        <w:rPr>
          <w:b/>
        </w:rPr>
        <w:t>Check the laws:</w:t>
      </w:r>
      <w:r>
        <w:t xml:space="preserve"> More than a few countries criminalise same‑sex activity; research local rules and recent enforcement before you book.</w:t>
      </w:r>
      <w:r/>
    </w:p>
    <w:p>
      <w:pPr>
        <w:pStyle w:val="ListBullet"/>
        <w:spacing w:line="240" w:lineRule="auto"/>
        <w:ind w:left="720"/>
      </w:pPr>
      <w:r/>
      <w:r>
        <w:rPr>
          <w:b/>
        </w:rPr>
        <w:t>Prep your tech:</w:t>
      </w:r>
      <w:r>
        <w:t xml:space="preserve"> Install and test a VPN on devices before travel; browser VPNs help when you can’t install software.</w:t>
      </w:r>
      <w:r/>
    </w:p>
    <w:p>
      <w:pPr>
        <w:pStyle w:val="ListBullet"/>
        <w:spacing w:line="240" w:lineRule="auto"/>
        <w:ind w:left="720"/>
      </w:pPr>
      <w:r/>
      <w:r>
        <w:rPr>
          <w:b/>
        </w:rPr>
        <w:t>Harden social and dating apps:</w:t>
      </w:r>
      <w:r>
        <w:t xml:space="preserve"> Turn off geotags, remove identifiable photos, and rethink whether you need certain apps at all.</w:t>
      </w:r>
      <w:r/>
    </w:p>
    <w:p>
      <w:pPr>
        <w:pStyle w:val="ListBullet"/>
        <w:spacing w:line="240" w:lineRule="auto"/>
        <w:ind w:left="720"/>
      </w:pPr>
      <w:r/>
      <w:r>
        <w:rPr>
          <w:b/>
        </w:rPr>
        <w:t>Secure comms and backups:</w:t>
      </w:r>
      <w:r>
        <w:t xml:space="preserve"> Use end‑to‑end encrypted messaging, save embassy and support contacts offline, and share an itinerary with a trusted person.</w:t>
      </w:r>
      <w:r/>
    </w:p>
    <w:p>
      <w:pPr>
        <w:pStyle w:val="ListBullet"/>
        <w:spacing w:line="240" w:lineRule="auto"/>
        <w:ind w:left="720"/>
      </w:pPr>
      <w:r/>
      <w:r>
        <w:rPr>
          <w:b/>
        </w:rPr>
        <w:t>Have an emergency plan:</w:t>
      </w:r>
      <w:r>
        <w:t xml:space="preserve"> Memorise or physically carry escape contacts and consider a secondary minimal phone for high‑risk trips.</w:t>
      </w:r>
      <w:r/>
      <w:r/>
    </w:p>
    <w:p>
      <w:pPr>
        <w:pStyle w:val="Heading2"/>
      </w:pPr>
      <w:r>
        <w:t>Start with the obvious: check local laws and culture first</w:t>
      </w:r>
      <w:r/>
    </w:p>
    <w:p>
      <w:r/>
      <w:r>
        <w:t>Travelling without local context feels thrilling until it isn’t; your phone habits that seem harmless at home can be risky abroad. Official and community sources give different views, so cross‑check government advisories with specialist sites for up‑to‑date, lived experience. For instance, embassy guidance and websites aimed at international travellers often list legal risks and practical tips. Spend an hour on research before you buy a ticket , it shapes everything from what you post to the clothes you pack.</w:t>
      </w:r>
      <w:r/>
    </w:p>
    <w:p>
      <w:pPr>
        <w:pStyle w:val="Heading2"/>
      </w:pPr>
      <w:r>
        <w:t>Why a VPN should be on your pre‑trip checklist</w:t>
      </w:r>
      <w:r/>
    </w:p>
    <w:p>
      <w:r/>
      <w:r>
        <w:t>A VPN isn’t just for streaming a different catalogue, it’s about privacy and safety. A reliable VPN encrypts your traffic and masks your location, reducing the risk that an ISP, hotel Wi‑Fi or a hostile actor will track your app use or messages. Install and test the app on all devices while still at home , some countries restrict VPN downloads or block providers. If you’re laptop‑based, set up a Windows VPN early; for quick, shared computers, a browser VPN extension gives useful protection without admin access.</w:t>
      </w:r>
      <w:r/>
    </w:p>
    <w:p>
      <w:pPr>
        <w:pStyle w:val="Heading2"/>
      </w:pPr>
      <w:r>
        <w:t>Lock down apps and social media before you go</w:t>
      </w:r>
      <w:r/>
    </w:p>
    <w:p>
      <w:r/>
      <w:r>
        <w:t>Dating and social apps are fast ways to be identified. Ask whether you need those apps on a sensitive trip; if you keep them, strip profiles of details that link to your real life and disable features that show distance or location. Social posts are another leak: turn off geotagging, delay uploading photos until you’ve left a place, and tighten audience settings. A simple test helps: could a stranger figure out where you’re staying from your profile? If yes, change it.</w:t>
      </w:r>
      <w:r/>
    </w:p>
    <w:p>
      <w:pPr>
        <w:pStyle w:val="Heading2"/>
      </w:pPr>
      <w:r>
        <w:t>Safer browsing and messaging habits that actually work</w:t>
      </w:r>
      <w:r/>
    </w:p>
    <w:p>
      <w:r/>
      <w:r>
        <w:t>Beyond a VPN, small changes add up. Use apps with end‑to‑end encryption for private conversations, and avoid discussing sensitive plans on public Wi‑Fi. If you must use an airport or café network, consider a browser VPN or a temporary incognito session, and log out of accounts when finished. Keep software and passwords updated, and enable device locks and remote‑wipe options so a lost phone doesn’t become a liability.</w:t>
      </w:r>
      <w:r/>
    </w:p>
    <w:p>
      <w:pPr>
        <w:pStyle w:val="Heading2"/>
      </w:pPr>
      <w:r>
        <w:t>Prepare emergency contacts and an offline plan</w:t>
      </w:r>
      <w:r/>
    </w:p>
    <w:p>
      <w:r/>
      <w:r>
        <w:t>Digital safety includes old‑fashioned paper backups. Save embassy numbers, local LGBTQ+ support organisations, and an emergency contact somewhere that doesn’t need a screen , write them down or carry a small card. Tell a trusted friend your itinerary and set check‑in times with a clear plan if you miss one. Organisations and hotlines that help travellers in crisis can be lifesaving, so bookmark them before departure and memorise at least one number.</w:t>
      </w:r>
      <w:r/>
    </w:p>
    <w:p>
      <w:pPr>
        <w:pStyle w:val="Heading2"/>
      </w:pPr>
      <w:r>
        <w:t>Practical extras: travel light on data, bring a backup phone</w:t>
      </w:r>
      <w:r/>
    </w:p>
    <w:p>
      <w:r/>
      <w:r>
        <w:t>If a trip feels higher risk, think about a minimal second phone with only essential apps and a local SIM, or a factory‑reset device that won’t reveal your history. Use separate accounts where possible and avoid linking trip‑specific bookings to social profiles. These steps add friction, yes, but they also reduce the chance of a single slip revealing too much.</w:t>
      </w:r>
      <w:r/>
    </w:p>
    <w:p>
      <w:r/>
      <w:r>
        <w:t>It's a small shift in habit that can make every trip safer and let you enjoy the destination with less worry.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3">
        <w:r>
          <w:rPr>
            <w:color w:val="0000EE"/>
            <w:u w:val="single"/>
          </w:rPr>
          <w:t>[7]</w:t>
        </w:r>
      </w:hyperlink>
      <w:r>
        <w:t xml:space="preserve">- Paragraph 6: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https://thegaypassport.com/community/essential-digital-safety-tips-for-lgbtq-travelers-in-conservative-destinations/</w:t>
        </w:r>
      </w:hyperlink>
      <w:r>
        <w:t xml:space="preserve"> - Please view link - unable to able to access data</w:t>
      </w:r>
      <w:r/>
    </w:p>
    <w:p>
      <w:pPr>
        <w:pStyle w:val="ListNumber"/>
        <w:spacing w:line="240" w:lineRule="auto"/>
        <w:ind w:left="720"/>
      </w:pPr>
      <w:r/>
      <w:hyperlink r:id="rId10">
        <w:r>
          <w:rPr>
            <w:color w:val="0000EE"/>
            <w:u w:val="single"/>
          </w:rPr>
          <w:t>https://www.smartraveller.gov.au/before-you-go/who-you-are/LGBTQIA</w:t>
        </w:r>
      </w:hyperlink>
      <w:r>
        <w:t xml:space="preserve"> - The Australian government's Smartraveller website provides essential advice for LGBTQIA+ travellers, emphasising the importance of understanding local laws and customs before visiting conservative destinations. It highlights that same-sex relationships are criminalised in over 60 countries, with severe penalties in some. The site advises travellers to research their destination thoroughly, be aware of potential risks, and take steps to reduce them, such as leaving a detailed itinerary with someone at home and planning regular contact.</w:t>
      </w:r>
      <w:r/>
    </w:p>
    <w:p>
      <w:pPr>
        <w:pStyle w:val="ListNumber"/>
        <w:spacing w:line="240" w:lineRule="auto"/>
        <w:ind w:left="720"/>
      </w:pPr>
      <w:r/>
      <w:hyperlink r:id="rId14">
        <w:r>
          <w:rPr>
            <w:color w:val="0000EE"/>
            <w:u w:val="single"/>
          </w:rPr>
          <w:t>https://lgbthookups.com/articles/queer-travel-safety</w:t>
        </w:r>
      </w:hyperlink>
      <w:r>
        <w:t xml:space="preserve"> - LGBTHookups offers a comprehensive guide on queer travel safety, detailing the varying levels of safety for LGBTQ+ individuals across different countries. It categorises destinations into tiers based on legal status and social acceptance, advising travellers to exercise caution in regions where same-sex relationships are legal but may face social stigma or legal inconsistencies. The guide underscores the importance of understanding the local cultural and legal landscape to ensure a safe travel experience.</w:t>
      </w:r>
      <w:r/>
    </w:p>
    <w:p>
      <w:pPr>
        <w:pStyle w:val="ListNumber"/>
        <w:spacing w:line="240" w:lineRule="auto"/>
        <w:ind w:left="720"/>
      </w:pPr>
      <w:r/>
      <w:hyperlink r:id="rId15">
        <w:r>
          <w:rPr>
            <w:color w:val="0000EE"/>
            <w:u w:val="single"/>
          </w:rPr>
          <w:t>https://adoption.state.gov/en/international-travel/planning/personal-needs/gay-lesbian.html</w:t>
        </w:r>
      </w:hyperlink>
      <w:r>
        <w:t xml:space="preserve"> - The U.S. Department of State provides guidance for gay and lesbian travellers, highlighting that more than 60 countries consider consensual same-sex relations a crime, with severe punishments in some. It advises travellers to research their destination thoroughly, be aware of local laws and customs, and exercise caution to avoid potential risks, including entrapment campaigns or extortion by authorities. The site also recommends bringing important documents and being mindful of health care services abroad.</w:t>
      </w:r>
      <w:r/>
    </w:p>
    <w:p>
      <w:pPr>
        <w:pStyle w:val="ListNumber"/>
        <w:spacing w:line="240" w:lineRule="auto"/>
        <w:ind w:left="720"/>
      </w:pPr>
      <w:r/>
      <w:hyperlink r:id="rId12">
        <w:r>
          <w:rPr>
            <w:color w:val="0000EE"/>
            <w:u w:val="single"/>
          </w:rPr>
          <w:t>https://help.grindr.com/hc/en-us/articles/53095536624787-Travel-Safety-Considerations-for-LGBTQ-People</w:t>
        </w:r>
      </w:hyperlink>
      <w:r>
        <w:t xml:space="preserve"> - Grindr's Help Center offers travel safety considerations for LGBTQ+ individuals, emphasising the need to understand local laws and social norms before travelling. It advises researching whether same-sex relationships are legal and if there are protections against discrimination in the destination. The article also highlights the importance of being cautious with dating apps and social media, as authorities in some destinations may monitor these platforms to identify and target LGBTQ+ individuals.</w:t>
      </w:r>
      <w:r/>
    </w:p>
    <w:p>
      <w:pPr>
        <w:pStyle w:val="ListNumber"/>
        <w:spacing w:line="240" w:lineRule="auto"/>
        <w:ind w:left="720"/>
      </w:pPr>
      <w:r/>
      <w:hyperlink r:id="rId11">
        <w:r>
          <w:rPr>
            <w:color w:val="0000EE"/>
            <w:u w:val="single"/>
          </w:rPr>
          <w:t>https://www.travelguard.com/travel-resources/travel-safety/lgbtq-travel-safety</w:t>
        </w:r>
      </w:hyperlink>
      <w:r>
        <w:t xml:space="preserve"> - Travel Guard provides resources on LGBTQ+ travel safety, acknowledging that discrimination and violence against LGBTQ+ people are prevalent in many parts of the world. The site advises travellers to research their destination's attitude toward the LGBTQ+ community, understand local laws and customs, and be aware of potential risks. It also offers tips on how to reduce risks, such as being cautious with public displays of affection and staying informed about local attitudes and laws.</w:t>
      </w:r>
      <w:r/>
    </w:p>
    <w:p>
      <w:pPr>
        <w:pStyle w:val="ListNumber"/>
        <w:spacing w:line="240" w:lineRule="auto"/>
        <w:ind w:left="720"/>
      </w:pPr>
      <w:r/>
      <w:hyperlink r:id="rId13">
        <w:r>
          <w:rPr>
            <w:color w:val="0000EE"/>
            <w:u w:val="single"/>
          </w:rPr>
          <w:t>https://proudcompass.org/</w:t>
        </w:r>
      </w:hyperlink>
      <w:r>
        <w:t xml:space="preserve"> - Proud Compass is a global LGBTQ+ travel safety map and country guide, offering information on laws, social norms, and real community reports for every country. It provides a composite score for each country, drawn from legal status, civil-society research, and incident frequency, helping travellers assess the safety of their destination. The map uses a colour gradient to indicate safety levels, with green representing very safe and red indicating critical risk.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gaypassport.com/community/essential-digital-safety-tips-for-lgbtq-travelers-in-conservative-destinations/" TargetMode="External"/><Relationship Id="rId10" Type="http://schemas.openxmlformats.org/officeDocument/2006/relationships/hyperlink" Target="https://www.smartraveller.gov.au/before-you-go/who-you-are/LGBTQIA" TargetMode="External"/><Relationship Id="rId11" Type="http://schemas.openxmlformats.org/officeDocument/2006/relationships/hyperlink" Target="https://www.travelguard.com/travel-resources/travel-safety/lgbtq-travel-safety" TargetMode="External"/><Relationship Id="rId12" Type="http://schemas.openxmlformats.org/officeDocument/2006/relationships/hyperlink" Target="https://help.grindr.com/hc/en-us/articles/53095536624787-Travel-Safety-Considerations-for-LGBTQ-People" TargetMode="External"/><Relationship Id="rId13" Type="http://schemas.openxmlformats.org/officeDocument/2006/relationships/hyperlink" Target="https://proudcompass.org/" TargetMode="External"/><Relationship Id="rId14" Type="http://schemas.openxmlformats.org/officeDocument/2006/relationships/hyperlink" Target="https://lgbthookups.com/articles/queer-travel-safety" TargetMode="External"/><Relationship Id="rId15" Type="http://schemas.openxmlformats.org/officeDocument/2006/relationships/hyperlink" Target="https://adoption.state.gov/en/international-travel/planning/personal-needs/gay-lesbia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