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 to Talk About God’s Wisdom and LGBT+ People This Pride Month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the question: can God’s wisdom be homophobic? Shoppers of thought and church leaders alike are asking it during Pride Month because how Christians answer affects real lives, families, and mental health. This piece weighs historic sexual ethics, pastoral harms, and practical steps churches can take to make truth and love fit together.</w:t>
      </w:r>
      <w:r/>
    </w:p>
    <w:p>
      <w:r/>
      <w:r>
        <w:t>Essential Takeaways</w:t>
      </w:r>
      <w:r/>
      <w:r/>
    </w:p>
    <w:p>
      <w:pPr>
        <w:pStyle w:val="ListBullet"/>
        <w:spacing w:line="240" w:lineRule="auto"/>
        <w:ind w:left="720"/>
      </w:pPr>
      <w:r/>
      <w:r>
        <w:rPr>
          <w:b/>
        </w:rPr>
        <w:t>Clear starting point:</w:t>
      </w:r>
      <w:r>
        <w:t xml:space="preserve"> God’s intent toward LGBT+ people is love; they are image-bearers deserving welcome, not problems to solve.</w:t>
      </w:r>
      <w:r/>
    </w:p>
    <w:p>
      <w:pPr>
        <w:pStyle w:val="ListBullet"/>
        <w:spacing w:line="240" w:lineRule="auto"/>
        <w:ind w:left="720"/>
      </w:pPr>
      <w:r/>
      <w:r>
        <w:rPr>
          <w:b/>
        </w:rPr>
        <w:t>Distinction matters:</w:t>
      </w:r>
      <w:r>
        <w:t xml:space="preserve"> Harm often comes from distorted practices, “pray the gay away,” rejection, secrecy, not necessarily from historic Christian sexual ethics as taught.</w:t>
      </w:r>
      <w:r/>
    </w:p>
    <w:p>
      <w:pPr>
        <w:pStyle w:val="ListBullet"/>
        <w:spacing w:line="240" w:lineRule="auto"/>
        <w:ind w:left="720"/>
      </w:pPr>
      <w:r/>
      <w:r>
        <w:rPr>
          <w:b/>
        </w:rPr>
        <w:t>Pastoral reality:</w:t>
      </w:r>
      <w:r>
        <w:t xml:space="preserve"> Churches can unintentionally create systemic homophobia by celebrating marriage while neglecting vocational singleness and belonging.</w:t>
      </w:r>
      <w:r/>
    </w:p>
    <w:p>
      <w:pPr>
        <w:pStyle w:val="ListBullet"/>
        <w:spacing w:line="240" w:lineRule="auto"/>
        <w:ind w:left="720"/>
      </w:pPr>
      <w:r/>
      <w:r>
        <w:rPr>
          <w:b/>
        </w:rPr>
        <w:t>Repair roadmap:</w:t>
      </w:r>
      <w:r>
        <w:t xml:space="preserve"> Honest teaching, equal expectations for sexual holiness, practical support for celibacy, and family-making in church help gay Christians flourish.</w:t>
      </w:r>
      <w:r/>
    </w:p>
    <w:p>
      <w:pPr>
        <w:pStyle w:val="ListBullet"/>
        <w:spacing w:line="240" w:lineRule="auto"/>
        <w:ind w:left="720"/>
      </w:pPr>
      <w:r/>
      <w:r>
        <w:rPr>
          <w:b/>
        </w:rPr>
        <w:t>Tension acknowledged:</w:t>
      </w:r>
      <w:r>
        <w:t xml:space="preserve"> Some adopt revisionist ethics seeking to reduce harm; the response should be compassionate pastoral care, not simply doctrinal dismissal.</w:t>
      </w:r>
      <w:r/>
      <w:r/>
    </w:p>
    <w:p>
      <w:pPr>
        <w:pStyle w:val="Heading2"/>
      </w:pPr>
      <w:r>
        <w:t>Start with love: why intent matters more than accusation</w:t>
      </w:r>
      <w:r/>
    </w:p>
    <w:p>
      <w:r/>
      <w:r>
        <w:t>The liveliest fact here is simple: the conversation must begin with love, not defensiveness, because many LGBT+ people have heard only disgust from Christians and been deeply hurt by it. The lead article argues that God’s wisdom does not intend harm; Scripture presents commands as part of a wider call to sexual stewardship for everyone, not a targeted punishment for gay people. That may feel abstract when confronted with real pain, but the practical point is clear , begin by treating gay people as beloved image-bearers and listen before lecturing. If you lead a church or are a parent, start conversations by saying, “I love you; I’m glad you told me,” rather than trying to fix everything in one breath.</w:t>
      </w:r>
      <w:r/>
    </w:p>
    <w:p>
      <w:pPr>
        <w:pStyle w:val="Heading2"/>
      </w:pPr>
      <w:r>
        <w:t>Where the harm really comes from: practices, not theology</w:t>
      </w:r>
      <w:r/>
    </w:p>
    <w:p>
      <w:r/>
      <w:r>
        <w:t>One important pattern identified is that the worst damage often comes from distorted practices, false promises, shame, and family or church rejection. Research and testimony show orientation-change efforts increase suicidality and that rejected LGBT+ teens face far worse mental-health outcomes than accepted peers. So the practical insight for pastors and parents is to stop promising sexual-orientation change and to stop treating same-sex attraction as evidence of spiritual failure. Be honest: pastoral care needs to separate orientation from behaviour, refuse miracle-cure narratives, and provide long-term emotional support.</w:t>
      </w:r>
      <w:r/>
    </w:p>
    <w:p>
      <w:pPr>
        <w:pStyle w:val="Heading2"/>
      </w:pPr>
      <w:r>
        <w:t>Celibacy, marriage and fairness: why churches must be consistent</w:t>
      </w:r>
      <w:r/>
    </w:p>
    <w:p>
      <w:r/>
      <w:r>
        <w:t>A striking observation is that churches habitually treat marriage as the default good while making vocational singleness feel like a consolation prize. That creates a lived inequality: gay Christians are asked to accept celibacy without the community structures that make singleness sustainable and honoured. Practical change means celebrating vocational singleness publicly, giving singles leadership, and integrating them into family rhythms so celibacy becomes a shared, respected calling. If your church only ever marks weddings and ignores or marginalises singles, the message is loud and demoralising , fix the calendar and the culture.</w:t>
      </w:r>
      <w:r/>
    </w:p>
    <w:p>
      <w:pPr>
        <w:pStyle w:val="Heading2"/>
      </w:pPr>
      <w:r>
        <w:t>Repairing the relationship: concrete pastoral steps</w:t>
      </w:r>
      <w:r/>
    </w:p>
    <w:p>
      <w:r/>
      <w:r>
        <w:t>The article lays out a repair roadmap that’s refreshingly practical: teach truth without shame, hold everyone to the same sexual ethic, make singleness imaginable, and help people build real family. Start by normalising conversation about sexuality before a crisis: children and teens should hear that God loves them and that parents and pastors are safe people to talk to. Second, take other sexual sins seriously across the board , pornography, infidelity, recreational dating , so sexual holiness isn’t a burden levied only on gay people. Third, design community patterns: shared meals, emergency support, holiday inclusion and long-term commitment cultivate the “family” Jesus promises.</w:t>
      </w:r>
      <w:r/>
    </w:p>
    <w:p>
      <w:pPr>
        <w:pStyle w:val="Heading2"/>
      </w:pPr>
      <w:r>
        <w:t>Revisionist ethics and spiritual costs: an honest, pastoral caveat</w:t>
      </w:r>
      <w:r/>
    </w:p>
    <w:p>
      <w:r/>
      <w:r>
        <w:t>Not everyone will accept historic sexual ethics; many pursue revisionist views to escape shame and isolation. The piece recognises why that path feels humane and often brings immediate relief. But it also raises the harder observation that for some, moving to revisionist ethics led to further spiritual loss when Scripture’s authority was quietly eroded. The pastoral takeaway is not to shame those who leave, but to notice that people often depart because of relational wounds, not merely doctrine , so prevention requires better local church care, not just theological rebuttals.</w:t>
      </w:r>
      <w:r/>
    </w:p>
    <w:p>
      <w:r/>
      <w:r>
        <w:t>Closing line</w:t>
      </w:r>
      <w:r/>
    </w:p>
    <w:p>
      <w:r/>
      <w:r>
        <w:t>If churches want people to believe God’s wisdom is good news, they must stop getting in the way , become the family that makes costly obedience livable.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[7]</w:t>
        </w:r>
      </w:hyperlink>
      <w:r>
        <w:t xml:space="preserve">- Paragraph 4: </w:t>
      </w:r>
      <w:hyperlink r:id="rId9">
        <w:r>
          <w:rPr>
            <w:color w:val="0000EE"/>
            <w:u w:val="single"/>
          </w:rPr>
          <w:t>[2]</w:t>
        </w:r>
      </w:hyperlink>
      <w:r>
        <w:t xml:space="preserve">, </w:t>
      </w:r>
      <w:hyperlink r:id="rId10">
        <w:r>
          <w:rPr>
            <w:color w:val="0000EE"/>
            <w:u w:val="single"/>
          </w:rPr>
          <w:t>[5]</w:t>
        </w:r>
      </w:hyperlink>
      <w:r>
        <w:t xml:space="preserve">- Paragraph 5: </w:t>
      </w:r>
      <w:hyperlink r:id="rId9">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https://equipyourcommunity.org/is-gods-wisdom-homophobic/</w:t>
        </w:r>
      </w:hyperlink>
      <w:r>
        <w:t xml:space="preserve"> - Please view link - unable to able to access data</w:t>
      </w:r>
      <w:r/>
    </w:p>
    <w:p>
      <w:pPr>
        <w:pStyle w:val="ListNumber"/>
        <w:spacing w:line="240" w:lineRule="auto"/>
        <w:ind w:left="720"/>
      </w:pPr>
      <w:r/>
      <w:hyperlink r:id="rId9">
        <w:r>
          <w:rPr>
            <w:color w:val="0000EE"/>
            <w:u w:val="single"/>
          </w:rPr>
          <w:t>https://equipyourcommunity.org/is-gods-wisdom-homophobic/</w:t>
        </w:r>
      </w:hyperlink>
      <w:r>
        <w:t xml:space="preserve"> - In this article, Pieter Valk addresses the question of whether God's wisdom is homophobic, particularly concerning same-sex attraction. He argues that God's wisdom does not intend harm for LGBT+ individuals and, when faithfully embodied by the Church, leads toward life. Valk acknowledges that while God's wisdom is not homophobic, Christians have often been homophobic, and many churches still exhibit forms of systemic homophobia that hinder gay Christians from experiencing God's wisdom as good news. He emphasizes the need for the Church to embody God's wisdom in a way that is genuinely loving and supportive of LGBT+ individuals.</w:t>
      </w:r>
      <w:r/>
    </w:p>
    <w:p>
      <w:pPr>
        <w:pStyle w:val="ListNumber"/>
        <w:spacing w:line="240" w:lineRule="auto"/>
        <w:ind w:left="720"/>
      </w:pPr>
      <w:r/>
      <w:hyperlink r:id="rId13">
        <w:r>
          <w:rPr>
            <w:color w:val="0000EE"/>
            <w:u w:val="single"/>
          </w:rPr>
          <w:t>https://equipyourcommunity.org/is-equip-gay-affirming/</w:t>
        </w:r>
      </w:hyperlink>
      <w:r>
        <w:t xml:space="preserve"> - This article discusses Equip's stance on being 'gay-affirming.' Equip affirms the value and worth of gay people and recognizes the challenges they face, including discrimination and loneliness. However, Equip does not endorse same-sex romantic and sexual relationships, aligning with historic sexual ethics as revealed by Scriptures and the Church. The article emphasizes that true love involves both empathy and orthodoxy, guiding individuals toward what is most good according to God's wisdom.</w:t>
      </w:r>
      <w:r/>
    </w:p>
    <w:p>
      <w:pPr>
        <w:pStyle w:val="ListNumber"/>
        <w:spacing w:line="240" w:lineRule="auto"/>
        <w:ind w:left="720"/>
      </w:pPr>
      <w:r/>
      <w:hyperlink r:id="rId14">
        <w:r>
          <w:rPr>
            <w:color w:val="0000EE"/>
            <w:u w:val="single"/>
          </w:rPr>
          <w:t>https://equipyourcommunity.org/about/</w:t>
        </w:r>
      </w:hyperlink>
      <w:r>
        <w:t xml:space="preserve"> - The 'About' page outlines Equip's mission and vision. Equip aims to help churches become places where LGBT+ individuals can embrace and thrive according to historic sexual ethics. The organization focuses on preventing the wounds of the closet, raising the bar for sexual stewardship, and ensuring that vocational singles find lifelong family, not loneliness. Equip envisions a Church where children hear their parents and pastors discuss same-sex attraction in theologically accurate and compassionate ways, fostering an environment of safety and understanding.</w:t>
      </w:r>
      <w:r/>
    </w:p>
    <w:p>
      <w:pPr>
        <w:pStyle w:val="ListNumber"/>
        <w:spacing w:line="240" w:lineRule="auto"/>
        <w:ind w:left="720"/>
      </w:pPr>
      <w:r/>
      <w:hyperlink r:id="rId10">
        <w:r>
          <w:rPr>
            <w:color w:val="0000EE"/>
            <w:u w:val="single"/>
          </w:rPr>
          <w:t>https://equipyourcommunity.org/godsgoodforgaypeople/</w:t>
        </w:r>
      </w:hyperlink>
      <w:r>
        <w:t xml:space="preserve"> - In this article, Pieter Valk explores whether the gospel is good news for gay people. He highlights that many churches teach that the God of the Bible is not for gay people or even hates them. Valk argues that the gospel is indeed good news for gay individuals, emphasizing that God has good plans for them and that the Church should offer support and understanding. The article challenges the narrative that the Church is inherently harmful to LGBT+ individuals and calls for a more compassionate approach.</w:t>
      </w:r>
      <w:r/>
    </w:p>
    <w:p>
      <w:pPr>
        <w:pStyle w:val="ListNumber"/>
        <w:spacing w:line="240" w:lineRule="auto"/>
        <w:ind w:left="720"/>
      </w:pPr>
      <w:r/>
      <w:hyperlink r:id="rId11">
        <w:r>
          <w:rPr>
            <w:color w:val="0000EE"/>
            <w:u w:val="single"/>
          </w:rPr>
          <w:t>https://equipyourcommunity.org/what-does-equip-believe/</w:t>
        </w:r>
      </w:hyperlink>
      <w:r>
        <w:t xml:space="preserve"> - This article outlines Equip's beliefs regarding God-honoring sexual stewardship and God's love and wisdom for gay people. Equip believes that experiencing same-sex attraction is a result of the Fall and that God did not intend for people to experience such attractions. However, experiencing same-sex attraction is not considered a sin, and God does not condemn individuals merely for being gay. Equip emphasizes that while individuals do not choose their attractions, they do choose how to respond, advocating for a response that aligns with God's wisdom.</w:t>
      </w:r>
      <w:r/>
    </w:p>
    <w:p>
      <w:pPr>
        <w:pStyle w:val="ListNumber"/>
        <w:spacing w:line="240" w:lineRule="auto"/>
        <w:ind w:left="720"/>
      </w:pPr>
      <w:r/>
      <w:hyperlink r:id="rId12">
        <w:r>
          <w:rPr>
            <w:color w:val="0000EE"/>
            <w:u w:val="single"/>
          </w:rPr>
          <w:t>https://equipyourcommunity.org/true-good-and-beautiful/</w:t>
        </w:r>
      </w:hyperlink>
      <w:r>
        <w:t xml:space="preserve"> - In this article, Equip discusses how God's wisdom for LGBT+ people can be more than just true. Equip has spent the past 10 years helping 30,000 Christian leaders discover how God's wisdom for LGBT+ people can be more than just true. The organization helps churches protect kids from the wounds of the closet, raise the bar for everyone's sexual stewardship, and ensure vocational singles find lifelong lived-in family. Equip emphasizes the importance of embodying historic Christian sexual ethics in ways that lead to thriving for all individuals.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quipyourcommunity.org/is-gods-wisdom-homophobic/" TargetMode="External"/><Relationship Id="rId10" Type="http://schemas.openxmlformats.org/officeDocument/2006/relationships/hyperlink" Target="https://equipyourcommunity.org/godsgoodforgaypeople/" TargetMode="External"/><Relationship Id="rId11" Type="http://schemas.openxmlformats.org/officeDocument/2006/relationships/hyperlink" Target="https://equipyourcommunity.org/what-does-equip-believe/" TargetMode="External"/><Relationship Id="rId12" Type="http://schemas.openxmlformats.org/officeDocument/2006/relationships/hyperlink" Target="https://equipyourcommunity.org/true-good-and-beautiful/" TargetMode="External"/><Relationship Id="rId13" Type="http://schemas.openxmlformats.org/officeDocument/2006/relationships/hyperlink" Target="https://equipyourcommunity.org/is-equip-gay-affirming/" TargetMode="External"/><Relationship Id="rId14" Type="http://schemas.openxmlformats.org/officeDocument/2006/relationships/hyperlink" Target="https://equipyourcommunity.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