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Leadership: Why Equality Florida Action PAC Endorses Mayor Ken Welch for Re-Election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local races for big change , Equality Florida Action PAC has endorsed St. Petersburg Mayor Ken Welch for re-election, citing inclusive leadership and concrete actions that matter to LGBTQ+ residents and visitors across the city. Here’s what the endorsement means for voters, local politics, and community life.</w:t>
      </w:r>
      <w:r/>
    </w:p>
    <w:p>
      <w:r/>
      <w:r>
        <w:t>Essential Takeaways</w:t>
      </w:r>
      <w:r/>
      <w:r/>
    </w:p>
    <w:p>
      <w:pPr>
        <w:pStyle w:val="ListBullet"/>
        <w:spacing w:line="240" w:lineRule="auto"/>
        <w:ind w:left="720"/>
      </w:pPr>
      <w:r/>
      <w:r>
        <w:rPr>
          <w:b/>
        </w:rPr>
        <w:t>Strong endorsement:</w:t>
      </w:r>
      <w:r>
        <w:t xml:space="preserve"> Equality Florida Action PAC publicly backed Mayor Ken Welch for re-election, praising his record on LGBTQ+ inclusion and safety. </w:t>
      </w:r>
      <w:r/>
    </w:p>
    <w:p>
      <w:pPr>
        <w:pStyle w:val="ListBullet"/>
        <w:spacing w:line="240" w:lineRule="auto"/>
        <w:ind w:left="720"/>
      </w:pPr>
      <w:r/>
      <w:r>
        <w:rPr>
          <w:b/>
        </w:rPr>
        <w:t>Measurable wins:</w:t>
      </w:r>
      <w:r>
        <w:t xml:space="preserve"> Under Welch, St. Petersburg maintained a perfect Municipal Equality Index score, signalling formal progress on city policies. </w:t>
      </w:r>
      <w:r/>
    </w:p>
    <w:p>
      <w:pPr>
        <w:pStyle w:val="ListBullet"/>
        <w:spacing w:line="240" w:lineRule="auto"/>
        <w:ind w:left="720"/>
      </w:pPr>
      <w:r/>
      <w:r>
        <w:rPr>
          <w:b/>
        </w:rPr>
        <w:t>Visible support:</w:t>
      </w:r>
      <w:r>
        <w:t xml:space="preserve"> The mayor has expanded the LGBTQ+ liaison role, raised the Pride flag at City Hall, and championed Pride-wrapped steps as a symbolic welcome. </w:t>
      </w:r>
      <w:r/>
    </w:p>
    <w:p>
      <w:pPr>
        <w:pStyle w:val="ListBullet"/>
        <w:spacing w:line="240" w:lineRule="auto"/>
        <w:ind w:left="720"/>
      </w:pPr>
      <w:r/>
      <w:r>
        <w:rPr>
          <w:b/>
        </w:rPr>
        <w:t>Broad coalition:</w:t>
      </w:r>
      <w:r>
        <w:t xml:space="preserve"> The endorsement joins support from labour groups, elected officials, faith leaders, and public safety unions, illustrating cross-community backing. </w:t>
      </w:r>
      <w:r/>
      <w:r/>
    </w:p>
    <w:p>
      <w:pPr>
        <w:pStyle w:val="Heading2"/>
      </w:pPr>
      <w:r>
        <w:t>Why this endorsement matters now</w:t>
      </w:r>
      <w:r/>
    </w:p>
    <w:p>
      <w:r/>
      <w:r>
        <w:t>Equality Florida Action PAC is the state’s largest LGBTQ political committee, and their backing sends a clear message beyond a simple campaign boost. The PAC framed its endorsement as recognition of “courage and leadership” at a time when statewide debates over LGBTQ+ rights are intense, and that kind of validation can sway donors, volunteers and undecided voters. For residents, the endorsement feels like more than symbolism; it’s a stamp that the city’s leadership is defending dignity and access when it counts.</w:t>
      </w:r>
      <w:r/>
    </w:p>
    <w:p>
      <w:pPr>
        <w:pStyle w:val="Heading2"/>
      </w:pPr>
      <w:r>
        <w:t>What Mayor Welch has actually done , policies and pageantry</w:t>
      </w:r>
      <w:r/>
    </w:p>
    <w:p>
      <w:r/>
      <w:r>
        <w:t>The mayor’s team points to a string of concrete actions: keeping a perfect Municipal Equality Index score, expanding an LGBTQ+ liaison inside the Mayor’s Office, and publicly flying the Pride flag at City Hall each year. Those moves are practical and visible , the Pride-wrapped City Hall steps during Pride Month 2026 are the kind of gesture that shows values in daylight, not just on paper. According to municipal equality metrics used nationwide, those policy measures matter when businesses, visitors and residents assess how welcoming a city is.</w:t>
      </w:r>
      <w:r/>
    </w:p>
    <w:p>
      <w:pPr>
        <w:pStyle w:val="Heading2"/>
      </w:pPr>
      <w:r>
        <w:t>How this fits into wider political and community trends</w:t>
      </w:r>
      <w:r/>
    </w:p>
    <w:p>
      <w:r/>
      <w:r>
        <w:t>Local elections have become a frontline for national culture wars, and municipal leaders who prioritise inclusion are increasingly targeted or praised depending on the audience. Equality Florida’s endorsement follows a broader pattern: civic groups and PACs are concentrating resources on city-level races because local policy affects daily life , from public safety to business support. The endorsement joins a growing roster of local leaders who are doubling down on inclusive governance as both an ethical stance and an economic strategy.</w:t>
      </w:r>
      <w:r/>
    </w:p>
    <w:p>
      <w:pPr>
        <w:pStyle w:val="Heading2"/>
      </w:pPr>
      <w:r>
        <w:t>Practical takeaway for voters and local activists</w:t>
      </w:r>
      <w:r/>
    </w:p>
    <w:p>
      <w:r/>
      <w:r>
        <w:t>If you live in St. Petersburg and care about LGBTQ+ protections, the endorsement is a useful shortcut for evaluating candidates. Look beyond headlines: check municipal ratings like the Municipal Equality Index, ask whether a candidate supports staffed liaison roles or city-level business supports for minority-owned firms, and see if they’ve taken public, repeat actions that signal commitment. Volunteering, small donations and showing up at community forums make a real difference in turnout-driven local contests.</w:t>
      </w:r>
      <w:r/>
    </w:p>
    <w:p>
      <w:pPr>
        <w:pStyle w:val="Heading2"/>
      </w:pPr>
      <w:r>
        <w:t>Coalition-building and what comes next</w:t>
      </w:r>
      <w:r/>
    </w:p>
    <w:p>
      <w:r/>
      <w:r>
        <w:t>The endorsement isn’t only from LGBTQ-focused groups; it’s accompanied by labour unions, faith leaders, first-responder organisations and elected officials from across the region. That kind of cross-sector support suggests Welch’s appeal is built on coalition politics rather than narrow identity appeals. Moving forward, the campaign will likely lean into both the symbolic wins , flags, events, civic art , and policy wins that keep the city’s inclusive reputation intact while addressing cost-of-living and safety concerns residents raise.</w:t>
      </w:r>
      <w:r/>
    </w:p>
    <w:p>
      <w:r/>
      <w:r>
        <w:t>It's a small change that can make every resident feel more welcome.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10">
        <w:r>
          <w:rPr>
            <w:color w:val="0000EE"/>
            <w:u w:val="single"/>
          </w:rPr>
          <w:t>[2]</w:t>
        </w:r>
      </w:hyperlink>
      <w:r>
        <w:t xml:space="preserve">, </w:t>
      </w:r>
      <w:hyperlink r:id="rId13">
        <w:r>
          <w:rPr>
            <w:color w:val="0000EE"/>
            <w:u w:val="single"/>
          </w:rPr>
          <w:t>[6]</w:t>
        </w:r>
      </w:hyperlink>
      <w:r>
        <w:t xml:space="preserve">- Paragraph 4: </w:t>
      </w:r>
      <w:hyperlink r:id="rId14">
        <w:r>
          <w:rPr>
            <w:color w:val="0000EE"/>
            <w:u w:val="single"/>
          </w:rPr>
          <w:t>[5]</w:t>
        </w:r>
      </w:hyperlink>
      <w:r>
        <w:t xml:space="preserve">, </w:t>
      </w:r>
      <w:hyperlink r:id="rId10">
        <w:r>
          <w:rPr>
            <w:color w:val="0000EE"/>
            <w:u w:val="single"/>
          </w:rPr>
          <w:t>[2]</w:t>
        </w:r>
      </w:hyperlink>
      <w:r>
        <w:t xml:space="preserve">- Paragraph 5: </w:t>
      </w:r>
      <w:hyperlink r:id="rId10">
        <w:r>
          <w:rPr>
            <w:color w:val="0000EE"/>
            <w:u w:val="single"/>
          </w:rPr>
          <w:t>[2]</w:t>
        </w:r>
      </w:hyperlink>
      <w:r>
        <w:t xml:space="preserve">, </w:t>
      </w:r>
      <w:hyperlink r:id="rId15">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https://www.eqfl.org/breaking-news-citing-courage-and-leadership-equality-florida-action-pac-endorses-mayor-ken-welch-re</w:t>
        </w:r>
      </w:hyperlink>
      <w:r>
        <w:t xml:space="preserve"> - Please view link - unable to able to access data</w:t>
      </w:r>
      <w:r/>
    </w:p>
    <w:p>
      <w:pPr>
        <w:pStyle w:val="ListNumber"/>
        <w:spacing w:line="240" w:lineRule="auto"/>
        <w:ind w:left="720"/>
      </w:pPr>
      <w:r/>
      <w:hyperlink r:id="rId10">
        <w:r>
          <w:rPr>
            <w:color w:val="0000EE"/>
            <w:u w:val="single"/>
          </w:rPr>
          <w:t>https://www.eqfl.org/press-release-equality-florida-action-pac-announces-endorsement-ken-welch-mayor-st-petersburg</w:t>
        </w:r>
      </w:hyperlink>
      <w:r>
        <w:t xml:space="preserve"> - In September 2021, Equality Florida Action PAC, Florida's largest political committee dedicated to electing pro-equality candidates, endorsed Ken Welch for Mayor of St. Petersburg. Welch, a former Pinellas County Commissioner, has been a strong advocate for the LGBTQ community, supporting the 2008 Human Rights Ordinance amendment and leading efforts to add gender identity protections in 2013. His leadership has been instrumental in promoting equity and inclusion in St. Petersburg's governance.</w:t>
      </w:r>
      <w:r/>
    </w:p>
    <w:p>
      <w:pPr>
        <w:pStyle w:val="ListNumber"/>
        <w:spacing w:line="240" w:lineRule="auto"/>
        <w:ind w:left="720"/>
      </w:pPr>
      <w:r/>
      <w:hyperlink r:id="rId15">
        <w:r>
          <w:rPr>
            <w:color w:val="0000EE"/>
            <w:u w:val="single"/>
          </w:rPr>
          <w:t>https://eqflpac.org/about/</w:t>
        </w:r>
      </w:hyperlink>
      <w:r>
        <w:t xml:space="preserve"> - Equality Florida Action PAC is Florida's largest political committee focused on electing pro-equality candidates, including LGBTQ+ individuals. The PAC has built a substantial voter file of over 1.4 million pro-equality voters and engages in mobilization, advocacy, and education to support LGBTQ+ rights. It endorses candidates at all government levels in Florida, from school boards to the governor's office, and provides resources to political donors to impact strategic races.</w:t>
      </w:r>
      <w:r/>
    </w:p>
    <w:p>
      <w:pPr>
        <w:pStyle w:val="ListNumber"/>
        <w:spacing w:line="240" w:lineRule="auto"/>
        <w:ind w:left="720"/>
      </w:pPr>
      <w:r/>
      <w:hyperlink r:id="rId11">
        <w:r>
          <w:rPr>
            <w:color w:val="0000EE"/>
            <w:u w:val="single"/>
          </w:rPr>
          <w:t>https://www.eqfl.org/our-successes</w:t>
        </w:r>
      </w:hyperlink>
      <w:r>
        <w:t xml:space="preserve"> - Equality Florida Action PAC has a history of endorsing and supporting successful candidates who champion LGBTQ+ rights. Notable endorsements include Kevin Beckner for Hillsborough County Commission, Steve Kornell for St. Petersburg City Council, and Craig Lowe for Gainesville Mayor. The PAC's efforts have contributed to electing pro-equality leaders across Florida, reflecting its commitment to advancing LGBTQ+ rights through political engagement.</w:t>
      </w:r>
      <w:r/>
    </w:p>
    <w:p>
      <w:pPr>
        <w:pStyle w:val="ListNumber"/>
        <w:spacing w:line="240" w:lineRule="auto"/>
        <w:ind w:left="720"/>
      </w:pPr>
      <w:r/>
      <w:hyperlink r:id="rId14">
        <w:r>
          <w:rPr>
            <w:color w:val="0000EE"/>
            <w:u w:val="single"/>
          </w:rPr>
          <w:t>https://eqfl.org/Voter_Mobilization</w:t>
        </w:r>
      </w:hyperlink>
      <w:r>
        <w:t xml:space="preserve"> - Established in 2007, Equality Florida Action PAC focuses on direct candidate endorsements for pro-equality champions. The PAC endorses candidates at all government levels in Florida and offers resources to political donors to support strategic races. Its voter mobilization efforts aim to engage and turn out pro-equality voters, ensuring that LGBTQ+ rights are a litmus test issue in Florida's elections.</w:t>
      </w:r>
      <w:r/>
    </w:p>
    <w:p>
      <w:pPr>
        <w:pStyle w:val="ListNumber"/>
        <w:spacing w:line="240" w:lineRule="auto"/>
        <w:ind w:left="720"/>
      </w:pPr>
      <w:r/>
      <w:hyperlink r:id="rId13">
        <w:r>
          <w:rPr>
            <w:color w:val="0000EE"/>
            <w:u w:val="single"/>
          </w:rPr>
          <w:t>https://www.eqfl.org/equality-florida-action-pac-endorses-buddy-dyer-mayor-orlando</w:t>
        </w:r>
      </w:hyperlink>
      <w:r>
        <w:t xml:space="preserve"> - In August 2019, Equality Florida Action PAC endorsed Buddy Dyer for re-election as Mayor of Orlando. Dyer has been a vocal champion for the LGBTQ community, leading initiatives such as passing transgender nondiscrimination protections and creating a citywide domestic partnership registry. His leadership has been pivotal in making Orlando a welcoming city for all residents.</w:t>
      </w:r>
      <w:r/>
    </w:p>
    <w:p>
      <w:pPr>
        <w:pStyle w:val="ListNumber"/>
        <w:spacing w:line="240" w:lineRule="auto"/>
        <w:ind w:left="720"/>
      </w:pPr>
      <w:r/>
      <w:hyperlink r:id="rId12">
        <w:r>
          <w:rPr>
            <w:color w:val="0000EE"/>
            <w:u w:val="single"/>
          </w:rPr>
          <w:t>https://www.hrc.org/resources/municipal-equality-index</w:t>
        </w:r>
      </w:hyperlink>
      <w:r>
        <w:t xml:space="preserve"> - The Municipal Equality Index (MEI) is an annual assessment by the Human Rights Campaign that evaluates how inclusive municipal laws, policies, and services are for LGBTQ+ individuals. It rates cities based on non-discrimination laws, municipal services, law enforcement, and leadership on LGBTQ+ equality. The MEI serves as a comprehensive nationwide assessment of LGBTQ+ equality in municipal policies and services.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qfl.org/breaking-news-citing-courage-and-leadership-equality-florida-action-pac-endorses-mayor-ken-welch-re" TargetMode="External"/><Relationship Id="rId10" Type="http://schemas.openxmlformats.org/officeDocument/2006/relationships/hyperlink" Target="https://www.eqfl.org/press-release-equality-florida-action-pac-announces-endorsement-ken-welch-mayor-st-petersburg" TargetMode="External"/><Relationship Id="rId11" Type="http://schemas.openxmlformats.org/officeDocument/2006/relationships/hyperlink" Target="https://www.eqfl.org/our-successes" TargetMode="External"/><Relationship Id="rId12" Type="http://schemas.openxmlformats.org/officeDocument/2006/relationships/hyperlink" Target="https://www.hrc.org/resources/municipal-equality-index" TargetMode="External"/><Relationship Id="rId13" Type="http://schemas.openxmlformats.org/officeDocument/2006/relationships/hyperlink" Target="https://www.eqfl.org/equality-florida-action-pac-endorses-buddy-dyer-mayor-orlando" TargetMode="External"/><Relationship Id="rId14" Type="http://schemas.openxmlformats.org/officeDocument/2006/relationships/hyperlink" Target="https://eqfl.org/Voter_Mobilization" TargetMode="External"/><Relationship Id="rId15" Type="http://schemas.openxmlformats.org/officeDocument/2006/relationships/hyperlink" Target="https://eqflpac.org/abo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