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Heartstopper Moments That Give LGBTQ+ Fans Hope and Community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gentle, hopeful queer stories again: Heartstopper’s tender finale and three seasons have helped fans across ages find solace, community and joy, and it matters because queer representation on screen remains precarious in 2024–25.</w:t>
      </w:r>
      <w:r/>
      <w:r/>
    </w:p>
    <w:p>
      <w:pPr>
        <w:pStyle w:val="ListBullet"/>
        <w:spacing w:line="240" w:lineRule="auto"/>
        <w:ind w:left="720"/>
      </w:pPr>
      <w:r/>
      <w:r>
        <w:rPr>
          <w:b/>
        </w:rPr>
        <w:t>Representation gap:</w:t>
      </w:r>
      <w:r>
        <w:t xml:space="preserve"> Only about 9.3% of characters on US TV were identified as LGBTQ+ in the 2024–25 season, a number that alarms advocates. </w:t>
      </w:r>
      <w:r/>
    </w:p>
    <w:p>
      <w:pPr>
        <w:pStyle w:val="ListBullet"/>
        <w:spacing w:line="240" w:lineRule="auto"/>
        <w:ind w:left="720"/>
      </w:pPr>
      <w:r/>
      <w:r>
        <w:rPr>
          <w:b/>
        </w:rPr>
        <w:t>Joy over trauma:</w:t>
      </w:r>
      <w:r>
        <w:t xml:space="preserve"> Heartstopper foregrounds queer joy and everyday tenderness rather than sensationalised suffering, offering a soothing, hopeful tone. </w:t>
      </w:r>
      <w:r/>
    </w:p>
    <w:p>
      <w:pPr>
        <w:pStyle w:val="ListBullet"/>
        <w:spacing w:line="240" w:lineRule="auto"/>
        <w:ind w:left="720"/>
      </w:pPr>
      <w:r/>
      <w:r>
        <w:rPr>
          <w:b/>
        </w:rPr>
        <w:t>Cross-generational appeal:</w:t>
      </w:r>
      <w:r>
        <w:t xml:space="preserve"> Fans aged 18 to 74 report the show helps them reimagine or heal their own coming-of-age stories , it’s cosy, emotional and uplifting. </w:t>
      </w:r>
      <w:r/>
    </w:p>
    <w:p>
      <w:pPr>
        <w:pStyle w:val="ListBullet"/>
        <w:spacing w:line="240" w:lineRule="auto"/>
        <w:ind w:left="720"/>
      </w:pPr>
      <w:r/>
      <w:r>
        <w:rPr>
          <w:b/>
        </w:rPr>
        <w:t>Community proxy:</w:t>
      </w:r>
      <w:r>
        <w:t xml:space="preserve"> For viewers without local queer networks, the show’s on-screen friendships provide a temporary community and model for real-world connection. </w:t>
      </w:r>
      <w:r/>
    </w:p>
    <w:p>
      <w:pPr>
        <w:pStyle w:val="ListBullet"/>
        <w:spacing w:line="240" w:lineRule="auto"/>
        <w:ind w:left="720"/>
      </w:pPr>
      <w:r/>
      <w:r>
        <w:rPr>
          <w:b/>
        </w:rPr>
        <w:t>Practical pick:</w:t>
      </w:r>
      <w:r>
        <w:t xml:space="preserve"> If you want feelgood queer media, choose Heartstopper for gentle pacing, emotional clarity and characters whose arcs prioritise support and growth.</w:t>
      </w:r>
      <w:r/>
      <w:r/>
    </w:p>
    <w:p>
      <w:pPr>
        <w:pStyle w:val="Heading2"/>
      </w:pPr>
      <w:r>
        <w:t>Why Heartstopper matters now , representation still fragile</w:t>
      </w:r>
      <w:r/>
    </w:p>
    <w:p>
      <w:r/>
      <w:r>
        <w:t>Heartstopper lands at a fraught moment for queer visibility on TV, when the quantity of LGBTQ+ characters remains small and many face uncertain futures. According to recent reporting, only single-digit percentages of characters are identified as LGBTQ+ across American screens, and a worrying share aren’t returning for new seasons. That scarcity makes a warm, mainstream show focused on queer lives feel unusually significant. For fans, Heartstopper’s soft-focus portrayal of first love and friendship feels like a deliberate alternative to darker, exploitative tropes.</w:t>
      </w:r>
      <w:r/>
    </w:p>
    <w:p>
      <w:pPr>
        <w:pStyle w:val="Heading2"/>
      </w:pPr>
      <w:r>
        <w:t>How the show rewrites the queer coming‑of‑age script</w:t>
      </w:r>
      <w:r/>
    </w:p>
    <w:p>
      <w:r/>
      <w:r>
        <w:t>Instead of dwelling on trauma or tragic endings, Heartstopper opens where the worst is past and spends screen time on gentle discovery: hand-holding, first kisses, friendship breakfasts. Adapted from Alice Oseman’s graphic novels, the show’s measured pace and clear-eyed tenderness let audiences savour small moments. That approach has the practical effect of modelling what supportive queer communities can look like, which is especially meaningful for viewers who grew up without those templates.</w:t>
      </w:r>
      <w:r/>
    </w:p>
    <w:p>
      <w:pPr>
        <w:pStyle w:val="Heading2"/>
      </w:pPr>
      <w:r>
        <w:t>Adults watch, remember and heal , fans across decades</w:t>
      </w:r>
      <w:r/>
    </w:p>
    <w:p>
      <w:r/>
      <w:r>
        <w:t>The show’s appeal isn’t confined to teenagers. Interviews with viewers from their 20s through their 70s show Heartstopper working as a kind of emotional time machine. Some fans imagine alternate histories where they could have been more visible or safer as young people; others use rewatching as a balm after a bad day. For many, the show prompts “wishful reprocessing” , a gentle imagining of the lives they might have had with more acceptance. That’s not just nostalgia, it’s therapy that’s cheap and accessible: press play, and you get a few hours of reassurance.</w:t>
      </w:r>
      <w:r/>
    </w:p>
    <w:p>
      <w:pPr>
        <w:pStyle w:val="Heading2"/>
      </w:pPr>
      <w:r>
        <w:t>On-screen community as a stand-in for real-life networks</w:t>
      </w:r>
      <w:r/>
    </w:p>
    <w:p>
      <w:r/>
      <w:r>
        <w:t>Heartstopper’s secondary characters and friend group feel lived-in and diverse, and that matters. Research shows seeing people like you on screen helps you picture belonging in the wider world. For some viewers who’ve lost queer social groups or who never had safe spaces locally, the show serves as a temporary community while they search for or rebuild real-world connections. Practically, that can nudge people to join local groups, update dating profiles, or simply try a new café where queer events happen.</w:t>
      </w:r>
      <w:r/>
    </w:p>
    <w:p>
      <w:pPr>
        <w:pStyle w:val="Heading2"/>
      </w:pPr>
      <w:r>
        <w:t>What to watch for and how to make it meaningful</w:t>
      </w:r>
      <w:r/>
    </w:p>
    <w:p>
      <w:r/>
      <w:r>
        <w:t>If you’re drawn to Heartstopper, savour the small scenes: a supportive text, a nervous first kiss, a friend showing up. Use those moments as conversation starters , recommend the show to family members, share favourite scenes with friends, or use it to test out language when talking about identity. For parents and allies, it’s a gentle primer on listening and supporting rather than policing. And if you’re seeking community, use the show as an excuse to find local queer groups or online forums where you can connect with others who loved the same episode.</w:t>
      </w:r>
      <w:r/>
    </w:p>
    <w:p>
      <w:pPr>
        <w:pStyle w:val="Heading2"/>
      </w:pPr>
      <w:r>
        <w:t>Looking ahead , finales, film endings and cultural ripples</w:t>
      </w:r>
      <w:r/>
    </w:p>
    <w:p>
      <w:r/>
      <w:r>
        <w:t>Heartstopper’s feature-length finale lands as the show closes its main chapter, and that matters beyond fan excitement: it cements the series as a mainstream example of queer joy that other creators can point to. While policy and industry volatility still threaten consistent representation, successful, hopeful shows send a clear message: audiences want queer stories that celebrate life, not merely chronicle struggle. Expect conversations about what comes next , spin-offs, more YA adaptations, and the slow work of turning screen hope into community on the ground.</w:t>
      </w:r>
      <w:r/>
    </w:p>
    <w:p>
      <w:r/>
      <w:r>
        <w:t>It's a small change that can make every on-screen moment feel a bit more like home.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9">
        <w:r>
          <w:rPr>
            <w:color w:val="0000EE"/>
            <w:u w:val="single"/>
          </w:rPr>
          <w:t>[1]</w:t>
        </w:r>
      </w:hyperlink>
      <w:r>
        <w:t xml:space="preserve">, </w:t>
      </w:r>
      <w:hyperlink r:id="rId11">
        <w:r>
          <w:rPr>
            <w:color w:val="0000EE"/>
            <w:u w:val="single"/>
          </w:rPr>
          <w:t>[6]</w:t>
        </w:r>
      </w:hyperlink>
      <w:r>
        <w:t xml:space="preserve">- Paragraph 3: </w:t>
      </w:r>
      <w:hyperlink r:id="rId9">
        <w:r>
          <w:rPr>
            <w:color w:val="0000EE"/>
            <w:u w:val="single"/>
          </w:rPr>
          <w:t>[1]</w:t>
        </w:r>
      </w:hyperlink>
      <w:r>
        <w:t xml:space="preserve">, </w:t>
      </w:r>
      <w:hyperlink r:id="rId12">
        <w:r>
          <w:rPr>
            <w:color w:val="0000EE"/>
            <w:u w:val="single"/>
          </w:rPr>
          <w:t>[7]</w:t>
        </w:r>
      </w:hyperlink>
      <w:r>
        <w:t xml:space="preserve">- Paragraph 4: </w:t>
      </w:r>
      <w:hyperlink r:id="rId9">
        <w:r>
          <w:rPr>
            <w:color w:val="0000EE"/>
            <w:u w:val="single"/>
          </w:rPr>
          <w:t>[1]</w:t>
        </w:r>
      </w:hyperlink>
      <w:r>
        <w:t xml:space="preserve">, </w:t>
      </w:r>
      <w:hyperlink r:id="rId11">
        <w:r>
          <w:rPr>
            <w:color w:val="0000EE"/>
            <w:u w:val="single"/>
          </w:rPr>
          <w:t>[6]</w:t>
        </w:r>
      </w:hyperlink>
      <w:r>
        <w:t xml:space="preserve">- Paragraph 5: </w:t>
      </w:r>
      <w:hyperlink r:id="rId9">
        <w:r>
          <w:rPr>
            <w:color w:val="0000EE"/>
            <w:u w:val="single"/>
          </w:rPr>
          <w:t>[1]</w:t>
        </w:r>
      </w:hyperlink>
      <w:r>
        <w:t xml:space="preserve">, </w:t>
      </w:r>
      <w:hyperlink r:id="rId11">
        <w:r>
          <w:rPr>
            <w:color w:val="0000EE"/>
            <w:u w:val="single"/>
          </w:rPr>
          <w:t>[6]</w:t>
        </w:r>
      </w:hyperlink>
      <w:r>
        <w:t xml:space="preserve">- Paragraph 6: </w:t>
      </w:r>
      <w:hyperlink r:id="rId9">
        <w:r>
          <w:rPr>
            <w:color w:val="0000EE"/>
            <w:u w:val="single"/>
          </w:rPr>
          <w:t>[1]</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https://theconversation.com/heartstopper-is-helping-lgbtq-fans-find-hope-and-community-across-time-and-space-287350</w:t>
        </w:r>
      </w:hyperlink>
      <w:r>
        <w:t xml:space="preserve"> - Please view link - unable to able to access data</w:t>
      </w:r>
      <w:r/>
    </w:p>
    <w:p>
      <w:pPr>
        <w:pStyle w:val="ListNumber"/>
        <w:spacing w:line="240" w:lineRule="auto"/>
        <w:ind w:left="720"/>
      </w:pPr>
      <w:r/>
      <w:hyperlink r:id="rId10">
        <w:r>
          <w:rPr>
            <w:color w:val="0000EE"/>
            <w:u w:val="single"/>
          </w:rPr>
          <w:t>https://www.thewrap.com/glaad-where-we-are-on-tv-2024-2025-report-findings/</w:t>
        </w:r>
      </w:hyperlink>
      <w:r>
        <w:t xml:space="preserve"> - GLAAD's 'Where We Are On TV' report reveals that, despite a 4% increase in LGBTQ+ characters across scripted broadcast, cable, and streaming programming in the 2024-25 season, 41% of these characters will not return due to series cancellations, limited series formats, or character exits. This highlights concerns about the future of LGBTQ+ representation on television. (</w:t>
      </w:r>
      <w:hyperlink r:id="rId13">
        <w:r>
          <w:rPr>
            <w:color w:val="0000EE"/>
            <w:u w:val="single"/>
          </w:rPr>
          <w:t>thewrap.com</w:t>
        </w:r>
      </w:hyperlink>
      <w:r>
        <w:t>)</w:t>
      </w:r>
      <w:r/>
    </w:p>
    <w:p>
      <w:pPr>
        <w:pStyle w:val="ListNumber"/>
        <w:spacing w:line="240" w:lineRule="auto"/>
        <w:ind w:left="720"/>
      </w:pPr>
      <w:r/>
      <w:hyperlink r:id="rId14">
        <w:r>
          <w:rPr>
            <w:color w:val="0000EE"/>
            <w:u w:val="single"/>
          </w:rPr>
          <w:t>https://www.statista.com/statistics/698102/lgbtq-characters-streaming-services-ethnicity/</w:t>
        </w:r>
      </w:hyperlink>
      <w:r>
        <w:t xml:space="preserve"> - In the 2024-2025 season, LGBTQ+ characters on U.S. streaming services were predominantly white (41%), followed by Black (17%), Asian-Pacific Islander (14%), and Latine (13%). This distribution underscores the need for more diverse representation within LGBTQ+ characters on streaming platforms. (</w:t>
      </w:r>
      <w:hyperlink r:id="rId15">
        <w:r>
          <w:rPr>
            <w:color w:val="0000EE"/>
            <w:u w:val="single"/>
          </w:rPr>
          <w:t>statista.com</w:t>
        </w:r>
      </w:hyperlink>
      <w:r>
        <w:t>)</w:t>
      </w:r>
      <w:r/>
    </w:p>
    <w:p>
      <w:pPr>
        <w:pStyle w:val="ListNumber"/>
        <w:spacing w:line="240" w:lineRule="auto"/>
        <w:ind w:left="720"/>
      </w:pPr>
      <w:r/>
      <w:hyperlink r:id="rId16">
        <w:r>
          <w:rPr>
            <w:color w:val="0000EE"/>
            <w:u w:val="single"/>
          </w:rPr>
          <w:t>https://www.statista.com/statistics/698053/lgbtq-characters-sexual-orientation/</w:t>
        </w:r>
      </w:hyperlink>
      <w:r>
        <w:t xml:space="preserve"> - During the 2023-2024 season on U.S. broadcast networks, 38% of LGBTQ+ characters identified as gay, 31% as lesbian, and 19% as bisexual. This data provides insight into the sexual orientation distribution of LGBTQ+ characters on broadcast television. (</w:t>
      </w:r>
      <w:hyperlink r:id="rId17">
        <w:r>
          <w:rPr>
            <w:color w:val="0000EE"/>
            <w:u w:val="single"/>
          </w:rPr>
          <w:t>statista.com</w:t>
        </w:r>
      </w:hyperlink>
      <w:r>
        <w:t>)</w:t>
      </w:r>
      <w:r/>
    </w:p>
    <w:p>
      <w:pPr>
        <w:pStyle w:val="ListNumber"/>
        <w:spacing w:line="240" w:lineRule="auto"/>
        <w:ind w:left="720"/>
      </w:pPr>
      <w:r/>
      <w:hyperlink r:id="rId18">
        <w:r>
          <w:rPr>
            <w:color w:val="0000EE"/>
            <w:u w:val="single"/>
          </w:rPr>
          <w:t>https://www.statista.com/statistics/789894/lgbtq-character-inclusion-broadcast-network/</w:t>
        </w:r>
      </w:hyperlink>
      <w:r>
        <w:t xml:space="preserve"> - In the 2023-2024 season, the percentage of LGBTQ+ characters in TV series varied across U.S. broadcast networks: ABC (15%), CBS (9.2%), NBC (7.3%), The CW (6.3%), and Fox (5.2%). This indicates differing levels of LGBTQ+ representation among major networks. (</w:t>
      </w:r>
      <w:hyperlink r:id="rId19">
        <w:r>
          <w:rPr>
            <w:color w:val="0000EE"/>
            <w:u w:val="single"/>
          </w:rPr>
          <w:t>statista.com</w:t>
        </w:r>
      </w:hyperlink>
      <w:r>
        <w:t>)</w:t>
      </w:r>
      <w:r/>
    </w:p>
    <w:p>
      <w:pPr>
        <w:pStyle w:val="ListNumber"/>
        <w:spacing w:line="240" w:lineRule="auto"/>
        <w:ind w:left="720"/>
      </w:pPr>
      <w:r/>
      <w:hyperlink r:id="rId11">
        <w:r>
          <w:rPr>
            <w:color w:val="0000EE"/>
            <w:u w:val="single"/>
          </w:rPr>
          <w:t>https://time.com/6301556/heartstopper-netflix-season-2-fans/</w:t>
        </w:r>
      </w:hyperlink>
      <w:r>
        <w:t xml:space="preserve"> - The Netflix series 'Heartstopper' has played a crucial role in helping young fans worldwide come to terms with their sexuality. Viewers from various countries have reported feeling less alone and more understood after watching the show, highlighting its positive impact on LGBTQ+ youth. (</w:t>
      </w:r>
      <w:hyperlink r:id="rId20">
        <w:r>
          <w:rPr>
            <w:color w:val="0000EE"/>
            <w:u w:val="single"/>
          </w:rPr>
          <w:t>time.com</w:t>
        </w:r>
      </w:hyperlink>
      <w:r>
        <w:t>)</w:t>
      </w:r>
      <w:r/>
    </w:p>
    <w:p>
      <w:pPr>
        <w:pStyle w:val="ListNumber"/>
        <w:spacing w:line="240" w:lineRule="auto"/>
        <w:ind w:left="720"/>
      </w:pPr>
      <w:r/>
      <w:hyperlink r:id="rId12">
        <w:r>
          <w:rPr>
            <w:color w:val="0000EE"/>
            <w:u w:val="single"/>
          </w:rPr>
          <w:t>https://apnews.com/article/153f383bc27b0e6f0b17284b783e8556</w:t>
        </w:r>
      </w:hyperlink>
      <w:r>
        <w:t xml:space="preserve"> - A GLAAD study indicates a 4% increase in LGBTQ+ representation on primetime television, driven by shows like 'Abbott Elementary', 'Hacks', 'Heartstopper', 'The Last of Us', and 'Yellowjackets'. However, over 200 of these characters may not return due to series cancellations or conclusions, raising concerns about the sustainability of LGBTQ+ representation. (</w:t>
      </w:r>
      <w:hyperlink r:id="rId21">
        <w:r>
          <w:rPr>
            <w:color w:val="0000EE"/>
            <w:u w:val="single"/>
          </w:rPr>
          <w:t>apnews.com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theconversation.com/heartstopper-is-helping-lgbtq-fans-find-hope-and-community-across-time-and-space-287350" TargetMode="External"/><Relationship Id="rId10" Type="http://schemas.openxmlformats.org/officeDocument/2006/relationships/hyperlink" Target="https://www.thewrap.com/glaad-where-we-are-on-tv-2024-2025-report-findings/" TargetMode="External"/><Relationship Id="rId11" Type="http://schemas.openxmlformats.org/officeDocument/2006/relationships/hyperlink" Target="https://time.com/6301556/heartstopper-netflix-season-2-fans/" TargetMode="External"/><Relationship Id="rId12" Type="http://schemas.openxmlformats.org/officeDocument/2006/relationships/hyperlink" Target="https://apnews.com/article/153f383bc27b0e6f0b17284b783e8556" TargetMode="External"/><Relationship Id="rId13" Type="http://schemas.openxmlformats.org/officeDocument/2006/relationships/hyperlink" Target="https://www.thewrap.com/glaad-where-we-are-on-tv-2024-2025-report-findings/?utm_source=openai" TargetMode="External"/><Relationship Id="rId14" Type="http://schemas.openxmlformats.org/officeDocument/2006/relationships/hyperlink" Target="https://www.statista.com/statistics/698102/lgbtq-characters-streaming-services-ethnicity/" TargetMode="External"/><Relationship Id="rId15" Type="http://schemas.openxmlformats.org/officeDocument/2006/relationships/hyperlink" Target="https://www.statista.com/statistics/698102/lgbtq-characters-streaming-services-ethnicity/?utm_source=openai" TargetMode="External"/><Relationship Id="rId16" Type="http://schemas.openxmlformats.org/officeDocument/2006/relationships/hyperlink" Target="https://www.statista.com/statistics/698053/lgbtq-characters-sexual-orientation/" TargetMode="External"/><Relationship Id="rId17" Type="http://schemas.openxmlformats.org/officeDocument/2006/relationships/hyperlink" Target="https://www.statista.com/statistics/698053/lgbtq-characters-sexual-orientation/?utm_source=openai" TargetMode="External"/><Relationship Id="rId18" Type="http://schemas.openxmlformats.org/officeDocument/2006/relationships/hyperlink" Target="https://www.statista.com/statistics/789894/lgbtq-character-inclusion-broadcast-network/" TargetMode="External"/><Relationship Id="rId19" Type="http://schemas.openxmlformats.org/officeDocument/2006/relationships/hyperlink" Target="https://www.statista.com/statistics/789894/lgbtq-character-inclusion-broadcast-network/?utm_source=openai" TargetMode="External"/><Relationship Id="rId20" Type="http://schemas.openxmlformats.org/officeDocument/2006/relationships/hyperlink" Target="https://time.com/6301556/heartstopper-netflix-season-2-fans/?utm_source=openai" TargetMode="External"/><Relationship Id="rId21" Type="http://schemas.openxmlformats.org/officeDocument/2006/relationships/hyperlink" Target="https://apnews.com/article/153f383bc27b0e6f0b17284b783e8556?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