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Case for Bahamian Hate Crime Law: Why LGBTQ+ Advocates Say It’s Needed</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looking for justice reform as LGBTQ+ advocates push for hate crime legislation in the Bahamas, arguing recent and historic killings point to bias-driven violence and unequal treatment under the law , a debate that matters for victims, investigators and anyone who cares about equal protection.</w:t>
      </w:r>
      <w:r/>
    </w:p>
    <w:p>
      <w:r/>
      <w:r>
        <w:t>Essential Takeaways</w:t>
      </w:r>
      <w:r/>
      <w:r/>
    </w:p>
    <w:p>
      <w:pPr>
        <w:pStyle w:val="ListBullet"/>
        <w:spacing w:line="240" w:lineRule="auto"/>
        <w:ind w:left="720"/>
      </w:pPr>
      <w:r/>
      <w:r>
        <w:rPr>
          <w:b/>
        </w:rPr>
        <w:t>Advocacy push:</w:t>
      </w:r>
      <w:r>
        <w:t xml:space="preserve"> LGBTQ+ activist Alexis DeMarco has called for specific hate crime laws after recent and older killings of people believed to be LGBTQ+, saying absence of legislation obscures motive and accountability.</w:t>
      </w:r>
      <w:r/>
    </w:p>
    <w:p>
      <w:pPr>
        <w:pStyle w:val="ListBullet"/>
        <w:spacing w:line="240" w:lineRule="auto"/>
        <w:ind w:left="720"/>
      </w:pPr>
      <w:r/>
      <w:r>
        <w:rPr>
          <w:b/>
        </w:rPr>
        <w:t>Attorney General response:</w:t>
      </w:r>
      <w:r>
        <w:t xml:space="preserve"> Attorney General Wayne Munroe says current homicide laws cover murders regardless of victim identity and that he saw no briefings indicating hate-motivated murders.</w:t>
      </w:r>
      <w:r/>
    </w:p>
    <w:p>
      <w:pPr>
        <w:pStyle w:val="ListBullet"/>
        <w:spacing w:line="240" w:lineRule="auto"/>
        <w:ind w:left="720"/>
      </w:pPr>
      <w:r/>
      <w:r>
        <w:rPr>
          <w:b/>
        </w:rPr>
        <w:t>Historic concerns:</w:t>
      </w:r>
      <w:r>
        <w:t xml:space="preserve"> Critics point to past cases and court rulings, including a 2010 Court of Appeal judgment and multiple unsolved killings, as evidence that prejudice can shape outcomes.</w:t>
      </w:r>
      <w:r/>
    </w:p>
    <w:p>
      <w:pPr>
        <w:pStyle w:val="ListBullet"/>
        <w:spacing w:line="240" w:lineRule="auto"/>
        <w:ind w:left="720"/>
      </w:pPr>
      <w:r/>
      <w:r>
        <w:rPr>
          <w:b/>
        </w:rPr>
        <w:t>Practical gap:</w:t>
      </w:r>
      <w:r>
        <w:t xml:space="preserve"> Without a statutory hate crime framework, advocates say authorities lack tools to identify, record and prosecute bias-motivated offences consistently.</w:t>
      </w:r>
      <w:r/>
    </w:p>
    <w:p>
      <w:pPr>
        <w:pStyle w:val="ListBullet"/>
        <w:spacing w:line="240" w:lineRule="auto"/>
        <w:ind w:left="720"/>
      </w:pPr>
      <w:r/>
      <w:r>
        <w:rPr>
          <w:b/>
        </w:rPr>
        <w:t>Community impact:</w:t>
      </w:r>
      <w:r>
        <w:t xml:space="preserve"> The debate is about more than law , it touches on whether LGBTQ+ Bahamians feel investigated, protected and believed when they are targeted.</w:t>
      </w:r>
      <w:r/>
      <w:r/>
    </w:p>
    <w:p>
      <w:pPr>
        <w:pStyle w:val="Heading2"/>
      </w:pPr>
      <w:r>
        <w:t>Why advocates say a law would change investigations</w:t>
      </w:r>
      <w:r/>
    </w:p>
    <w:p>
      <w:r/>
      <w:r>
        <w:t>DeMarco’s argument lands on a basic, human note: if prejudice helps shape how cases are recorded and charged, victims and families lose out. She points to recent stabbings and older unsolved killings as part of a pattern that, to many, smells of bias. The practical issue is simple , without a legal label for hate-motivated crime, police and prosecutors may not investigate motive the way they would if a statute required it. That affects evidence-gathering, charging decisions and public records, and it also shapes trust in the system.</w:t>
      </w:r>
      <w:r/>
    </w:p>
    <w:p>
      <w:pPr>
        <w:pStyle w:val="Heading2"/>
      </w:pPr>
      <w:r>
        <w:t>The Attorney General’s view: existing laws are enough</w:t>
      </w:r>
      <w:r/>
    </w:p>
    <w:p>
      <w:r/>
      <w:r>
        <w:t>Wayne Munroe has pushed back, telling reporters he saw no evidence from briefings that murders were driven by hatred of sexual orientation. He notes murder laws apply to everyone and that reductions to manslaughter often reflect recognised legal defences such as diminished responsibility or provocation. Munroe’s point echoes a common prosecutorial stance: adding categories doesn’t automatically create new culpability unless you can prove the motivation. That sets up a debate about proof, not principle.</w:t>
      </w:r>
      <w:r/>
    </w:p>
    <w:p>
      <w:pPr>
        <w:pStyle w:val="Heading2"/>
      </w:pPr>
      <w:r>
        <w:t>Court rulings and the “gay panic” shadow</w:t>
      </w:r>
      <w:r/>
    </w:p>
    <w:p>
      <w:r/>
      <w:r>
        <w:t>A landmark 2010 Court of Appeal ruling, quoted in public coverage, has left scars for many in the LGBTQ+ community. The judgment’s language around a defendant’s reaction to sexual advances has been interpreted as validating an old common-law defence sometimes called “gay panic”, and that interpretation fuels fear that prejudice can soften punishments. For advocates, this is evidence that outdated legal reasoning lingers and that statutory clarity could prevent similar outcomes in future trials.</w:t>
      </w:r>
      <w:r/>
    </w:p>
    <w:p>
      <w:pPr>
        <w:pStyle w:val="Heading2"/>
      </w:pPr>
      <w:r>
        <w:t>How hate crime laws work elsewhere , and why they matter</w:t>
      </w:r>
      <w:r/>
    </w:p>
    <w:p>
      <w:r/>
      <w:r>
        <w:t>International bodies and human-rights NGOs document that hate crime laws do three things: they recognise motive, increase penalties where appropriate, and require better data collection. According to regional civil-society groups and travel-safety guides, countries that track anti-LGBTI incidents tend to spot patterns sooner and can target prevention and support services more effectively. For victims and their families, the difference is both symbolic , recognition that a crime was also an attack on identity , and practical, in resources and investigative priority.</w:t>
      </w:r>
      <w:r/>
    </w:p>
    <w:p>
      <w:pPr>
        <w:pStyle w:val="Heading2"/>
      </w:pPr>
      <w:r>
        <w:t>Practical choices: what legislation would need to include</w:t>
      </w:r>
      <w:r/>
    </w:p>
    <w:p>
      <w:r/>
      <w:r>
        <w:t>If the Bahamas were to draft hate crime legislation, lawmakers would need to be precise about definitions (what counts as a protected characteristic), evidential thresholds for proving bias, and safeguards against misuse. Advocates will likely press for mandatory data collection and training for police on identifying bias indicators. Opponents may argue existing laws suffice, so the political fight will hinge on whether the public and legislators believe the system currently under-serves marginalised victims.</w:t>
      </w:r>
      <w:r/>
    </w:p>
    <w:p>
      <w:pPr>
        <w:pStyle w:val="Heading2"/>
      </w:pPr>
      <w:r>
        <w:t>What this debate feels like on the ground</w:t>
      </w:r>
      <w:r/>
    </w:p>
    <w:p>
      <w:r/>
      <w:r>
        <w:t>For many LGBTQ+ Bahamians, this isn’t abstract policy. It’s about whether a loved one’s death will be investigated with the same urgency and whether the system recognises the role of prejudice. For others, the question is legal robustness and whether new statutes would better protect everyone. Expect continued public discussion, more calls for transparency in investigations, and pressure for police training and improved data collection even if formal hate crime laws aren’t enacted immediately.</w:t>
      </w:r>
      <w:r/>
    </w:p>
    <w:p>
      <w:r/>
      <w:r>
        <w:t>It's a small change in wording that could make every investigation feel more thorough and every victim a little less invisible.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12">
        <w:r>
          <w:rPr>
            <w:color w:val="0000EE"/>
            <w:u w:val="single"/>
          </w:rPr>
          <w:t>[4]</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1">
        <w:r>
          <w:rPr>
            <w:color w:val="0000EE"/>
            <w:u w:val="single"/>
          </w:rPr>
          <w:t>[3]</w:t>
        </w:r>
      </w:hyperlink>
      <w:r>
        <w:t xml:space="preserve">- Paragraph 6: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https://www.tribune242.com/news/2026/jul/15/lgbtq-activist-calls-for-hate-crime-laws/</w:t>
        </w:r>
      </w:hyperlink>
      <w:r>
        <w:t xml:space="preserve"> - Please view link - unable to able to access data</w:t>
      </w:r>
      <w:r/>
    </w:p>
    <w:p>
      <w:pPr>
        <w:pStyle w:val="ListNumber"/>
        <w:spacing w:line="240" w:lineRule="auto"/>
        <w:ind w:left="720"/>
      </w:pPr>
      <w:r/>
      <w:hyperlink r:id="rId10">
        <w:r>
          <w:rPr>
            <w:color w:val="0000EE"/>
            <w:u w:val="single"/>
          </w:rPr>
          <w:t>https://legalclarity.org/is-gay-marriage-legal-in-the-bahamas/</w:t>
        </w:r>
      </w:hyperlink>
      <w:r>
        <w:t xml:space="preserve"> - This article discusses the legal status of same-sex relationships in The Bahamas, noting that while same-sex sexual activity has been legal since 1991, there is no legal recognition of same-sex relationships, including marriage or civil partnerships. It also highlights the absence of anti-discrimination laws protecting LGBTQ+ individuals in areas such as employment, housing, and public accommodations.</w:t>
      </w:r>
      <w:r/>
    </w:p>
    <w:p>
      <w:pPr>
        <w:pStyle w:val="ListNumber"/>
        <w:spacing w:line="240" w:lineRule="auto"/>
        <w:ind w:left="720"/>
      </w:pPr>
      <w:r/>
      <w:hyperlink r:id="rId11">
        <w:r>
          <w:rPr>
            <w:color w:val="0000EE"/>
            <w:u w:val="single"/>
          </w:rPr>
          <w:t>https://outrightinternational.org/our-work/americas/bahamas</w:t>
        </w:r>
      </w:hyperlink>
      <w:r>
        <w:t xml:space="preserve"> - OutRight International provides an overview of the legal framework for LGBTQ+ rights in The Bahamas, stating that same-sex sexual activity has been legal since 1991. However, the country lacks explicit non-discrimination protections in employment, housing, healthcare, and public services. Additionally, hate crimes based on sexual orientation or gender identity are not specifically recognized in law, limiting legal recourse for victims.</w:t>
      </w:r>
      <w:r/>
    </w:p>
    <w:p>
      <w:pPr>
        <w:pStyle w:val="ListNumber"/>
        <w:spacing w:line="240" w:lineRule="auto"/>
        <w:ind w:left="720"/>
      </w:pPr>
      <w:r/>
      <w:hyperlink r:id="rId12">
        <w:r>
          <w:rPr>
            <w:color w:val="0000EE"/>
            <w:u w:val="single"/>
          </w:rPr>
          <w:t>https://www.hatecrime.osce.org/anti-lgbti-hate-crime</w:t>
        </w:r>
      </w:hyperlink>
      <w:r>
        <w:t xml:space="preserve"> - The Organization for Security and Co-operation in Europe (OSCE) discusses anti-LGBTI hate crimes, emphasizing that such crimes are motivated by bias based on a person's sexual orientation, gender identity, or sex characteristics. The report highlights that LGBTI individuals continue to experience stigmatization and lack legal protection from discrimination and hate crimes, with transgender people being particularly at risk.</w:t>
      </w:r>
      <w:r/>
    </w:p>
    <w:p>
      <w:pPr>
        <w:pStyle w:val="ListNumber"/>
        <w:spacing w:line="240" w:lineRule="auto"/>
        <w:ind w:left="720"/>
      </w:pPr>
      <w:r/>
      <w:hyperlink r:id="rId13">
        <w:r>
          <w:rPr>
            <w:color w:val="0000EE"/>
            <w:u w:val="single"/>
          </w:rPr>
          <w:t>https://www.equaldex.com/region/bahamas</w:t>
        </w:r>
      </w:hyperlink>
      <w:r>
        <w:t xml:space="preserve"> - Equaldex provides information on LGBTQ+ rights in The Bahamas, noting that the country does not provide hate crime protections based on sexual orientation or gender identity. The article also mentions that discrimination in areas such as employment, education, housing, healthcare, banking, and public accommodations is not illegal.</w:t>
      </w:r>
      <w:r/>
    </w:p>
    <w:p>
      <w:pPr>
        <w:pStyle w:val="ListNumber"/>
        <w:spacing w:line="240" w:lineRule="auto"/>
        <w:ind w:left="720"/>
      </w:pPr>
      <w:r/>
      <w:hyperlink r:id="rId14">
        <w:r>
          <w:rPr>
            <w:color w:val="0000EE"/>
            <w:u w:val="single"/>
          </w:rPr>
          <w:t>https://wanderingwithpride.org/wandersafe/nassau-bahamas</w:t>
        </w:r>
      </w:hyperlink>
      <w:r>
        <w:t xml:space="preserve"> - This travel guide discusses the safety of LGBTQ+ individuals in Nassau, Bahamas. It notes that while same-sex sexual activity has been legal since 1991, there is no anti-discrimination legislation covering sexual orientation or gender identity. The guide advises LGBTQ+ travelers to exercise caution, as public displays of affection between same-sex couples may attract unwanted attention.</w:t>
      </w:r>
      <w:r/>
    </w:p>
    <w:p>
      <w:pPr>
        <w:pStyle w:val="ListNumber"/>
        <w:spacing w:line="240" w:lineRule="auto"/>
        <w:ind w:left="720"/>
      </w:pPr>
      <w:r/>
      <w:hyperlink r:id="rId15">
        <w:r>
          <w:rPr>
            <w:color w:val="0000EE"/>
            <w:u w:val="single"/>
          </w:rPr>
          <w:t>https://gallivanting-rainbows.com/lgbtq-country-guide-to/bahamas</w:t>
        </w:r>
      </w:hyperlink>
      <w:r>
        <w:t xml:space="preserve"> - This LGBTQ+ travel guide to The Bahamas highlights that adoption rights for LGBTQ+ individuals or couples are not explicitly granted, and there are no laws specifically protecting against discrimination based on sexual orientation or gender identity. It also notes that gender recognition laws are absent, leaving transgender individuals without formal legal recognition of their gender identity.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ribune242.com/news/2026/jul/15/lgbtq-activist-calls-for-hate-crime-laws/" TargetMode="External"/><Relationship Id="rId10" Type="http://schemas.openxmlformats.org/officeDocument/2006/relationships/hyperlink" Target="https://legalclarity.org/is-gay-marriage-legal-in-the-bahamas/" TargetMode="External"/><Relationship Id="rId11" Type="http://schemas.openxmlformats.org/officeDocument/2006/relationships/hyperlink" Target="https://outrightinternational.org/our-work/americas/bahamas" TargetMode="External"/><Relationship Id="rId12" Type="http://schemas.openxmlformats.org/officeDocument/2006/relationships/hyperlink" Target="https://www.hatecrime.osce.org/anti-lgbti-hate-crime" TargetMode="External"/><Relationship Id="rId13" Type="http://schemas.openxmlformats.org/officeDocument/2006/relationships/hyperlink" Target="https://www.equaldex.com/region/bahamas" TargetMode="External"/><Relationship Id="rId14" Type="http://schemas.openxmlformats.org/officeDocument/2006/relationships/hyperlink" Target="https://wanderingwithpride.org/wandersafe/nassau-bahamas" TargetMode="External"/><Relationship Id="rId15" Type="http://schemas.openxmlformats.org/officeDocument/2006/relationships/hyperlink" Target="https://gallivanting-rainbows.com/lgbtq-country-guide-to/baham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