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Coverage of Amnesty’s Report Removal and Beira’s Place Controversy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information have noticed a row over a withdrawn Amnesty UK briefing , who was named, why it sparked complaints, and what it means for human rights campaigning in the UK. This piece unpicks who Beira’s Place are, why JK Rowling’s links matter, and what the review could mean for future reporting on anti-rights groups.</w:t>
      </w:r>
      <w:r/>
    </w:p>
    <w:p>
      <w:r/>
      <w:r>
        <w:t>Essential Takeaways</w:t>
      </w:r>
      <w:r/>
      <w:r/>
    </w:p>
    <w:p>
      <w:pPr>
        <w:pStyle w:val="ListBullet"/>
        <w:spacing w:line="240" w:lineRule="auto"/>
        <w:ind w:left="720"/>
      </w:pPr>
      <w:r/>
      <w:r>
        <w:rPr>
          <w:b/>
        </w:rPr>
        <w:t>Report removed:</w:t>
      </w:r>
      <w:r>
        <w:t xml:space="preserve"> Amnesty International UK pulled a briefing titled A Growing Threat after groups named in it objected to their inclusion and to the internal review process.</w:t>
      </w:r>
      <w:r/>
    </w:p>
    <w:p>
      <w:pPr>
        <w:pStyle w:val="ListBullet"/>
        <w:spacing w:line="240" w:lineRule="auto"/>
        <w:ind w:left="720"/>
      </w:pPr>
      <w:r/>
      <w:r>
        <w:rPr>
          <w:b/>
        </w:rPr>
        <w:t>Who’s named:</w:t>
      </w:r>
      <w:r>
        <w:t xml:space="preserve"> The briefing highlighted organisations it said were part of an anti-rights movement targeting marginalised groups, including Beira’s Place, a women-only support service linked to JK Rowling.</w:t>
      </w:r>
      <w:r/>
    </w:p>
    <w:p>
      <w:pPr>
        <w:pStyle w:val="ListBullet"/>
        <w:spacing w:line="240" w:lineRule="auto"/>
        <w:ind w:left="720"/>
      </w:pPr>
      <w:r/>
      <w:r>
        <w:rPr>
          <w:b/>
        </w:rPr>
        <w:t>Why it matters:</w:t>
      </w:r>
      <w:r>
        <w:t xml:space="preserve"> The dispute raises questions about how human rights organisations map and label campaigns that affect women’s, LGBTQIA+ and trans rights, and about due process in public naming.</w:t>
      </w:r>
      <w:r/>
    </w:p>
    <w:p>
      <w:pPr>
        <w:pStyle w:val="ListBullet"/>
        <w:spacing w:line="240" w:lineRule="auto"/>
        <w:ind w:left="720"/>
      </w:pPr>
      <w:r/>
      <w:r>
        <w:rPr>
          <w:b/>
        </w:rPr>
        <w:t>Service detail:</w:t>
      </w:r>
      <w:r>
        <w:t xml:space="preserve"> Beira’s Place provides support to survivors of sexual violence and excludes trans women from services, citing legal interpretation of single-sex provisions.</w:t>
      </w:r>
      <w:r/>
    </w:p>
    <w:p>
      <w:pPr>
        <w:pStyle w:val="ListBullet"/>
        <w:spacing w:line="240" w:lineRule="auto"/>
        <w:ind w:left="720"/>
      </w:pPr>
      <w:r/>
      <w:r>
        <w:rPr>
          <w:b/>
        </w:rPr>
        <w:t>Next steps uncertain:</w:t>
      </w:r>
      <w:r>
        <w:t xml:space="preserve"> Amnesty says the briefing is under internal review and hasn’t indicated when or if a revised version will appear.</w:t>
      </w:r>
      <w:r/>
      <w:r/>
    </w:p>
    <w:p>
      <w:pPr>
        <w:pStyle w:val="Heading2"/>
      </w:pPr>
      <w:r>
        <w:t>What happened , the headline move that made people talk</w:t>
      </w:r>
      <w:r/>
    </w:p>
    <w:p>
      <w:r/>
      <w:r>
        <w:t>Amnesty International UK published a briefing identifying what it described as an anti-rights movement, then removed it after several organisations challenged their inclusion. The removal itself became the story, casting a spotlight on how civil-society groups police each other and how sensitive such listings can be. According to Amnesty, concerns centred on the internal review process rather than a change of heart about the underlying concerns the briefing raised.</w:t>
      </w:r>
      <w:r/>
    </w:p>
    <w:p>
      <w:pPr>
        <w:pStyle w:val="Heading2"/>
      </w:pPr>
      <w:r>
        <w:t>Who is Beira’s Place and why did its name spark a reaction?</w:t>
      </w:r>
      <w:r/>
    </w:p>
    <w:p>
      <w:r/>
      <w:r>
        <w:t>Beira’s Place opened in Edinburgh in 2022 as a specialist centre offering support to women survivors of sexual violence, and it publicly states it provides services to biological women only. The organisation was set up with backing from author JK Rowling, which added public heat to the debate when the charity was named. Supporters say single-sex spaces can be crucial for some survivors; critics argue exclusionary policies deepen marginalisation for trans people, who research shows face higher rates of sexual violence.</w:t>
      </w:r>
      <w:r/>
    </w:p>
    <w:p>
      <w:pPr>
        <w:pStyle w:val="Heading2"/>
      </w:pPr>
      <w:r>
        <w:t>The free-speech, accountability and reputational tightrope</w:t>
      </w:r>
      <w:r/>
    </w:p>
    <w:p>
      <w:r/>
      <w:r>
        <w:t>Listing groups as “anti-rights” is always risky. For Amnesty, calling out actors that oppose rights aims to map threats to marginalised people; for the groups named, it can feel like an unfair or damaging public label. This tussle is part of a broader trend: charities, media and policymakers are increasingly pressed to balance accountability with careful verification. Amnesty has said it remains committed to gender justice and LGBTQ+ rights while it reviews the briefing procedures.</w:t>
      </w:r>
      <w:r/>
    </w:p>
    <w:p>
      <w:pPr>
        <w:pStyle w:val="Heading2"/>
      </w:pPr>
      <w:r>
        <w:t>Legal framing and the single-sex services debate</w:t>
      </w:r>
      <w:r/>
    </w:p>
    <w:p>
      <w:r/>
      <w:r>
        <w:t>Beira’s Place points to UK equality law and recent court interpretations when explaining its exclusion policy. That legal framing is central to many of these disputes , it’s not just ideology, it’s also about how law is read and applied in frontline services. If you’re deciding on provision or funding for support services, practical advice is to check the organisation’s published access criteria, seek clarity on safeguarding policies, and consider how local need and legal advice shape service design.</w:t>
      </w:r>
      <w:r/>
    </w:p>
    <w:p>
      <w:pPr>
        <w:pStyle w:val="Heading2"/>
      </w:pPr>
      <w:r>
        <w:t>What this means for human-rights reporting and campaigning</w:t>
      </w:r>
      <w:r/>
    </w:p>
    <w:p>
      <w:r/>
      <w:r>
        <w:t>The incident underscores the importance of rigorous review when a rights organisation names groups as problematic. Campaigners and watchdogs will likely take note: transparency about methodology, an appeals route for named organisations and clear thresholds for public naming could reduce blowback. For the public, the episode is a reminder to look beyond headlines , check the underlying claims, the legal context, and the responses from all parties involved.</w:t>
      </w:r>
      <w:r/>
    </w:p>
    <w:p>
      <w:r/>
      <w:r>
        <w:t>It’s a small procedural change that could make a big difference to how rights debates are handled in public.</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[7]</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0">
        <w:r>
          <w:rPr>
            <w:color w:val="0000EE"/>
            <w:u w:val="single"/>
          </w:rPr>
          <w:t>[2]</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https://www.starobserver.com.au/news/international-news-news/amnesty-jk-rowling-report/242696</w:t>
        </w:r>
      </w:hyperlink>
      <w:r>
        <w:t xml:space="preserve"> - Please view link - unable to able to access data</w:t>
      </w:r>
      <w:r/>
    </w:p>
    <w:p>
      <w:pPr>
        <w:pStyle w:val="ListNumber"/>
        <w:spacing w:line="240" w:lineRule="auto"/>
        <w:ind w:left="720"/>
      </w:pPr>
      <w:r/>
      <w:hyperlink r:id="rId10">
        <w:r>
          <w:rPr>
            <w:color w:val="0000EE"/>
            <w:u w:val="single"/>
          </w:rPr>
          <w:t>https://www.amnesty.org.uk/about/strategy-and-impact/our-impact/uncovering-a-growing-anti-human-rights-movement/</w:t>
        </w:r>
      </w:hyperlink>
      <w:r>
        <w:t xml:space="preserve"> - Amnesty International UK has conducted research revealing a growing anti-human rights movement in the UK, targeting reproductive freedoms, access to abortion, and the rights of LGBTI people. Between November 2024 and June 2025, the organisation identified 65 groups working to undermine these rights, with expenditures increasing by over 33% between 2019 and 2023, amounting to £106 million. The largest spenders include UK branches of US organisations (£34 million), ultra-conservative Christian policy/advocacy groups (£31.5 million), and anti-abortion organisations (£28.5 million).</w:t>
      </w:r>
      <w:r/>
    </w:p>
    <w:p>
      <w:pPr>
        <w:pStyle w:val="ListNumber"/>
        <w:spacing w:line="240" w:lineRule="auto"/>
        <w:ind w:left="720"/>
      </w:pPr>
      <w:r/>
      <w:hyperlink r:id="rId14">
        <w:r>
          <w:rPr>
            <w:color w:val="0000EE"/>
            <w:u w:val="single"/>
          </w:rPr>
          <w:t>https://www.amnesty.org.uk/knowledge-hub/all-resources/the-anti-rights-movement/</w:t>
        </w:r>
      </w:hyperlink>
      <w:r>
        <w:t xml:space="preserve"> - Amnesty International UK's analysis maps the nature and finances of 65 anti-rights groups operating across the UK, including anti-abortion organisations, groups promoting so-called 'conversion therapy', UK branches of US-based organisations, and ultra-conservative Christian groups. Many of these groups have emerged since 2015, with three-quarters registered as charities or companies. Between 2019 and 2023, 32 of these groups spent £106 million, an increase of over 33%, aiming to undermine freedoms and restrict access to essential healthcare.</w:t>
      </w:r>
      <w:r/>
    </w:p>
    <w:p>
      <w:pPr>
        <w:pStyle w:val="ListNumber"/>
        <w:spacing w:line="240" w:lineRule="auto"/>
        <w:ind w:left="720"/>
      </w:pPr>
      <w:r/>
      <w:hyperlink r:id="rId12">
        <w:r>
          <w:rPr>
            <w:color w:val="0000EE"/>
            <w:u w:val="single"/>
          </w:rPr>
          <w:t>https://en.wikipedia.org/wiki/Beira%27s_Place</w:t>
        </w:r>
      </w:hyperlink>
      <w:r>
        <w:t xml:space="preserve"> - Beira's Place is a Scotland-based private support service for female victims of sexual violence, founded in 2022 by J.K. Rowling. The organisation describes itself as a 'women-only service' and does not hire or provide services to transgender women. It offers confidential, trauma-informed support to women aged 16 and over who have experienced various forms of sexual violence, including rape, sexual assault, stalking, and harassment.</w:t>
      </w:r>
      <w:r/>
    </w:p>
    <w:p>
      <w:pPr>
        <w:pStyle w:val="ListNumber"/>
        <w:spacing w:line="240" w:lineRule="auto"/>
        <w:ind w:left="720"/>
      </w:pPr>
      <w:r/>
      <w:hyperlink r:id="rId13">
        <w:r>
          <w:rPr>
            <w:color w:val="0000EE"/>
            <w:u w:val="single"/>
          </w:rPr>
          <w:t>https://beirasplace.org.uk/about/</w:t>
        </w:r>
      </w:hyperlink>
      <w:r>
        <w:t xml:space="preserve"> - Beira's Place is a women's sexual violence support project based in Edinburgh, covering the whole Lothian region. The service is a single-sex, women-only environment for staff and service users alike. All staff have extensive expertise in supporting women survivors of all forms of violence, abuse, and exploitation. The organisation was established in December 2022 by British author and philanthropist J.K. Rowling.</w:t>
      </w:r>
      <w:r/>
    </w:p>
    <w:p>
      <w:pPr>
        <w:pStyle w:val="ListNumber"/>
        <w:spacing w:line="240" w:lineRule="auto"/>
        <w:ind w:left="720"/>
      </w:pPr>
      <w:r/>
      <w:hyperlink r:id="rId15">
        <w:r>
          <w:rPr>
            <w:color w:val="0000EE"/>
            <w:u w:val="single"/>
          </w:rPr>
          <w:t>https://beirasplace.org.uk/for-survivors/</w:t>
        </w:r>
      </w:hyperlink>
      <w:r>
        <w:t xml:space="preserve"> - Beira's Place is a service for women only, in accordance with the Equality Act (2010), which permits the provision of single-sex services for biological women as defined and clarified by the Supreme Court judgment in April 2025. All support is provided by women to women based on biological sex at birth. The organisation offers confidential, trauma-informed support to women aged 16 and over who have experienced various forms of sexual violence.</w:t>
      </w:r>
      <w:r/>
    </w:p>
    <w:p>
      <w:pPr>
        <w:pStyle w:val="ListNumber"/>
        <w:spacing w:line="240" w:lineRule="auto"/>
        <w:ind w:left="720"/>
      </w:pPr>
      <w:r/>
      <w:hyperlink r:id="rId11">
        <w:r>
          <w:rPr>
            <w:color w:val="0000EE"/>
            <w:u w:val="single"/>
          </w:rPr>
          <w:t>https://www.amnesty.org.uk/latest/new-uk-analysis-reveals--anti-trans-influence-media-politics/</w:t>
        </w:r>
      </w:hyperlink>
      <w:r>
        <w:t xml:space="preserve"> - Amnesty International UK's latest analysis exposes the scale of anti-trans influence in UK media and maps the rapid rise of anti-trans organisations. Between January 2020 and April 2025, four UK newspapers published 17,000 articles on 'trans issues', averaging nine articles a day. Reporting overwhelmingly excludes trans voices and amplifies anti-trans perspectives, elevating 'trans issues' to top-tier political debate despite low public salience.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international-news-news/amnesty-jk-rowling-report/242696" TargetMode="External"/><Relationship Id="rId10" Type="http://schemas.openxmlformats.org/officeDocument/2006/relationships/hyperlink" Target="https://www.amnesty.org.uk/about/strategy-and-impact/our-impact/uncovering-a-growing-anti-human-rights-movement/" TargetMode="External"/><Relationship Id="rId11" Type="http://schemas.openxmlformats.org/officeDocument/2006/relationships/hyperlink" Target="https://www.amnesty.org.uk/latest/new-uk-analysis-reveals--anti-trans-influence-media-politics/" TargetMode="External"/><Relationship Id="rId12" Type="http://schemas.openxmlformats.org/officeDocument/2006/relationships/hyperlink" Target="https://en.wikipedia.org/wiki/Beira%27s_Place" TargetMode="External"/><Relationship Id="rId13" Type="http://schemas.openxmlformats.org/officeDocument/2006/relationships/hyperlink" Target="https://beirasplace.org.uk/about/" TargetMode="External"/><Relationship Id="rId14" Type="http://schemas.openxmlformats.org/officeDocument/2006/relationships/hyperlink" Target="https://www.amnesty.org.uk/knowledge-hub/all-resources/the-anti-rights-movement/" TargetMode="External"/><Relationship Id="rId15" Type="http://schemas.openxmlformats.org/officeDocument/2006/relationships/hyperlink" Target="https://beirasplace.org.uk/for-survivo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