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Stockport Is Saying No to Homophobia — and Why It Matters Locally</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and residents are noticing a sharper tone: Stockport councillors and Pride organisers are pushing back after a councillor’s family revealed repeated homophobic attacks, arguing the town must send a clear, practical message that LGBTQ+ people are safe and welcome.</w:t>
      </w:r>
      <w:r/>
    </w:p>
    <w:p>
      <w:r/>
      <w:r>
        <w:t>Essential Takeaways</w:t>
      </w:r>
      <w:r/>
      <w:r/>
    </w:p>
    <w:p>
      <w:pPr>
        <w:pStyle w:val="ListBullet"/>
        <w:spacing w:line="240" w:lineRule="auto"/>
        <w:ind w:left="720"/>
      </w:pPr>
      <w:r/>
      <w:r>
        <w:rPr>
          <w:b/>
        </w:rPr>
        <w:t>Personal cost:</w:t>
      </w:r>
      <w:r>
        <w:t xml:space="preserve"> A Stockport councillor has described physical assaults and verbal abuse aimed at him and his family, including broken bones and being told to "go to hell". </w:t>
      </w:r>
      <w:r/>
    </w:p>
    <w:p>
      <w:pPr>
        <w:pStyle w:val="ListBullet"/>
        <w:spacing w:line="240" w:lineRule="auto"/>
        <w:ind w:left="720"/>
      </w:pPr>
      <w:r/>
      <w:r>
        <w:rPr>
          <w:b/>
        </w:rPr>
        <w:t>Council response:</w:t>
      </w:r>
      <w:r>
        <w:t xml:space="preserve"> Stockport Council passed a motion supporting LGBTQ+ residents and calling for concrete protections and publicity of support. </w:t>
      </w:r>
      <w:r/>
    </w:p>
    <w:p>
      <w:pPr>
        <w:pStyle w:val="ListBullet"/>
        <w:spacing w:line="240" w:lineRule="auto"/>
        <w:ind w:left="720"/>
      </w:pPr>
      <w:r/>
      <w:r>
        <w:rPr>
          <w:b/>
        </w:rPr>
        <w:t>Community concern:</w:t>
      </w:r>
      <w:r>
        <w:t xml:space="preserve"> Stockport Pride and local groups report rising online abuse and people avoiding public displays of affection or facilities because they fear harassment. </w:t>
      </w:r>
      <w:r/>
    </w:p>
    <w:p>
      <w:pPr>
        <w:pStyle w:val="ListBullet"/>
        <w:spacing w:line="240" w:lineRule="auto"/>
        <w:ind w:left="720"/>
      </w:pPr>
      <w:r/>
      <w:r>
        <w:rPr>
          <w:b/>
        </w:rPr>
        <w:t>Local action:</w:t>
      </w:r>
      <w:r>
        <w:t xml:space="preserve"> Businesses and councils are being invited to back Pride events and community initiatives that make safe, visible spaces. </w:t>
      </w:r>
      <w:r/>
    </w:p>
    <w:p>
      <w:pPr>
        <w:pStyle w:val="ListBullet"/>
        <w:spacing w:line="240" w:lineRule="auto"/>
        <w:ind w:left="720"/>
      </w:pPr>
      <w:r/>
      <w:r>
        <w:rPr>
          <w:b/>
        </w:rPr>
        <w:t>Practical impact:</w:t>
      </w:r>
      <w:r>
        <w:t xml:space="preserve"> Support from local authorities can encourage reporting of hate incidents and reassure residents they won’t be sidelined.</w:t>
      </w:r>
      <w:r/>
      <w:r/>
    </w:p>
    <w:p>
      <w:pPr>
        <w:pStyle w:val="Heading2"/>
      </w:pPr>
      <w:r>
        <w:t>Why a council motion matters , more than words this time</w:t>
      </w:r>
      <w:r/>
    </w:p>
    <w:p>
      <w:r/>
      <w:r>
        <w:t>The motion debated and endorsed at Stockport Council is a public, visible stance that says the borough won’t tolerate targeted hostility. That matters because support from local government changes the conversation , it’s not just private outrage anymore, it’s a policy-level signal. Stockport Pride leaders have described a worrying increase in polarised debate, and having the council on record helps people feel less isolated and more likely to come forward. For anyone who’s ever felt too anxious to hold hands in public, that kind of backing can be quietly liberating.</w:t>
      </w:r>
      <w:r/>
    </w:p>
    <w:p>
      <w:pPr>
        <w:pStyle w:val="Heading2"/>
      </w:pPr>
      <w:r>
        <w:t>The human story driving the debate</w:t>
      </w:r>
      <w:r/>
    </w:p>
    <w:p>
      <w:r/>
      <w:r>
        <w:t>Councillor Jamie Hirst’s testimony , about physical assaults and sustained verbal abuse , brought home how real this problem still is. He’s now a grandad and grateful for progress such as marriage equality, but he warned that recent months have seen a resurgence in hostile rhetoric. Those personal details shift the issue from abstract rights to the day-to-day safety and dignity of families, and remind us why safeguards and visibility aren’t optional extras.</w:t>
      </w:r>
      <w:r/>
    </w:p>
    <w:p>
      <w:pPr>
        <w:pStyle w:val="Heading2"/>
      </w:pPr>
      <w:r>
        <w:t>How local groups are responding , Pride, stalls and community outreach</w:t>
      </w:r>
      <w:r/>
    </w:p>
    <w:p>
      <w:r/>
      <w:r>
        <w:t>Stockport Pride and other local organisations are already active, running events, stalls and fundraisers to build community resilience and visibility. They regularly report abusive comments beneath their posts and say residents sometimes avoid public toilets or holding hands to stay safe. Inviting businesses to support Pride and marshalled events gives people physical, friendly places to gather that signal welcome , and it helps normalise being out in public without fear.</w:t>
      </w:r>
      <w:r/>
    </w:p>
    <w:p>
      <w:pPr>
        <w:pStyle w:val="Heading2"/>
      </w:pPr>
      <w:r>
        <w:t>Where politics and community intersect , debate, dissent and support</w:t>
      </w:r>
      <w:r/>
    </w:p>
    <w:p>
      <w:r/>
      <w:r>
        <w:t>The council chamber wasn’t unanimous. Some councillors praised the motion while others raised concerns about wording or scope, arguing the aim should be to combat all forms of intimidation. That tension is worth noting: robust debate keeps policies stronger when it focuses on practical protections rather than politics. Meanwhile, the clear majority backing shows a political appetite to protect minority residents, and that can push local partners , shops, venues, schools , to act too.</w:t>
      </w:r>
      <w:r/>
    </w:p>
    <w:p>
      <w:pPr>
        <w:pStyle w:val="Heading2"/>
      </w:pPr>
      <w:r>
        <w:t>Practical steps for residents and businesses</w:t>
      </w:r>
      <w:r/>
    </w:p>
    <w:p>
      <w:r/>
      <w:r>
        <w:t>If you’re a resident worried about safety, keep a record of incidents and report hate crimes , council support can make that less daunting. Businesses can sign up to back Pride events, offer safe spaces, and display visible signs of welcome; these small gestures often have an outsized calming effect. For parents and families, model inclusion at home and in community spaces; children learn quickly from what adults normalise.</w:t>
      </w:r>
      <w:r/>
    </w:p>
    <w:p>
      <w:r/>
      <w:r>
        <w:t>It’s a small change that can make every walk down a High Street a bit easier.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9">
        <w:r>
          <w:rPr>
            <w:color w:val="0000EE"/>
            <w:u w:val="single"/>
          </w:rPr>
          <w:t>[1]</w:t>
        </w:r>
      </w:hyperlink>
      <w:r>
        <w:t xml:space="preserve">, </w:t>
      </w:r>
      <w:hyperlink r:id="rId12">
        <w:r>
          <w:rPr>
            <w:color w:val="0000EE"/>
            <w:u w:val="single"/>
          </w:rPr>
          <w:t>[6]</w:t>
        </w:r>
      </w:hyperlink>
      <w:r>
        <w:t xml:space="preserve">- Paragraph 3: </w:t>
      </w:r>
      <w:hyperlink r:id="rId9">
        <w:r>
          <w:rPr>
            <w:color w:val="0000EE"/>
            <w:u w:val="single"/>
          </w:rPr>
          <w:t>[1]</w:t>
        </w:r>
      </w:hyperlink>
      <w:r>
        <w:t xml:space="preserve">, </w:t>
      </w:r>
      <w:hyperlink r:id="rId13">
        <w:r>
          <w:rPr>
            <w:color w:val="0000EE"/>
            <w:u w:val="single"/>
          </w:rPr>
          <w:t>[5]</w:t>
        </w:r>
      </w:hyperlink>
      <w:r>
        <w:t xml:space="preserve">- Paragraph 4: </w:t>
      </w:r>
      <w:hyperlink r:id="rId9">
        <w:r>
          <w:rPr>
            <w:color w:val="0000EE"/>
            <w:u w:val="single"/>
          </w:rPr>
          <w:t>[1]</w:t>
        </w:r>
      </w:hyperlink>
      <w:r>
        <w:t xml:space="preserve">, </w:t>
      </w:r>
      <w:hyperlink r:id="rId14">
        <w:r>
          <w:rPr>
            <w:color w:val="0000EE"/>
            <w:u w:val="single"/>
          </w:rPr>
          <w:t>[4]</w:t>
        </w:r>
      </w:hyperlink>
      <w:r>
        <w:t xml:space="preserve">- Paragraph 5: </w:t>
      </w:r>
      <w:hyperlink r:id="rId15">
        <w:r>
          <w:rPr>
            <w:color w:val="0000EE"/>
            <w:u w:val="single"/>
          </w:rPr>
          <w:t>[3]</w:t>
        </w:r>
      </w:hyperlink>
      <w:r>
        <w:t xml:space="preserve">, </w:t>
      </w:r>
      <w:hyperlink r:id="rId11">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https://www.manchestereveningnews.co.uk/news/greater-manchester-news/stockport-granddad-suffered-broken-bones-34274455</w:t>
        </w:r>
      </w:hyperlink>
      <w:r>
        <w:t xml:space="preserve"> - Please view link - unable to able to access data</w:t>
      </w:r>
      <w:r/>
    </w:p>
    <w:p>
      <w:pPr>
        <w:pStyle w:val="ListNumber"/>
        <w:spacing w:line="240" w:lineRule="auto"/>
        <w:ind w:left="720"/>
      </w:pPr>
      <w:r/>
      <w:hyperlink r:id="rId10">
        <w:r>
          <w:rPr>
            <w:color w:val="0000EE"/>
            <w:u w:val="single"/>
          </w:rPr>
          <w:t>https://opencouncil.network/meetings/109085</w:t>
        </w:r>
      </w:hyperlink>
      <w:r>
        <w:t xml:space="preserve"> - This webpage provides details about the Stockport Council meeting held on 9 July 2026, including a list of attendees and the meeting's agenda. It highlights the council's commitment to addressing issues related to the LGBTQ+ community, as discussed during the meeting.</w:t>
      </w:r>
      <w:r/>
    </w:p>
    <w:p>
      <w:pPr>
        <w:pStyle w:val="ListNumber"/>
        <w:spacing w:line="240" w:lineRule="auto"/>
        <w:ind w:left="720"/>
      </w:pPr>
      <w:r/>
      <w:hyperlink r:id="rId15">
        <w:r>
          <w:rPr>
            <w:color w:val="0000EE"/>
            <w:u w:val="single"/>
          </w:rPr>
          <w:t>https://www.stockportpride.co.uk/raffle/</w:t>
        </w:r>
      </w:hyperlink>
      <w:r>
        <w:t xml:space="preserve"> - Stockport Pride 2026 is hosting a raffle to support the LGBTQ+ community. The event is scheduled for 26 July 2026 at Stockport's Historic Market Place, featuring various prizes and activities to engage attendees.</w:t>
      </w:r>
      <w:r/>
    </w:p>
    <w:p>
      <w:pPr>
        <w:pStyle w:val="ListNumber"/>
        <w:spacing w:line="240" w:lineRule="auto"/>
        <w:ind w:left="720"/>
      </w:pPr>
      <w:r/>
      <w:hyperlink r:id="rId14">
        <w:r>
          <w:rPr>
            <w:color w:val="0000EE"/>
            <w:u w:val="single"/>
          </w:rPr>
          <w:t>https://marketingstockport.co.uk/news/stockport-businesses-invited-to-support-stockport-pride-2026/</w:t>
        </w:r>
      </w:hyperlink>
      <w:r>
        <w:t xml:space="preserve"> - This article invites local businesses, community groups, and organisations to participate in Stockport Pride 2026, scheduled for 26 July 2026. It emphasises the event's focus on celebrating equality, diversity, and inclusion within the community.</w:t>
      </w:r>
      <w:r/>
    </w:p>
    <w:p>
      <w:pPr>
        <w:pStyle w:val="ListNumber"/>
        <w:spacing w:line="240" w:lineRule="auto"/>
        <w:ind w:left="720"/>
      </w:pPr>
      <w:r/>
      <w:hyperlink r:id="rId13">
        <w:r>
          <w:rPr>
            <w:color w:val="0000EE"/>
            <w:u w:val="single"/>
          </w:rPr>
          <w:t>https://www.stockportpride.co.uk/stalls/</w:t>
        </w:r>
      </w:hyperlink>
      <w:r>
        <w:t xml:space="preserve"> - The webpage lists various stalls that will be present at Stockport Pride 2026, including local charities, community groups, and vendors offering crafts, food, and drinks. The event aims to create a vibrant and inclusive atmosphere for attendees.</w:t>
      </w:r>
      <w:r/>
    </w:p>
    <w:p>
      <w:pPr>
        <w:pStyle w:val="ListNumber"/>
        <w:spacing w:line="240" w:lineRule="auto"/>
        <w:ind w:left="720"/>
      </w:pPr>
      <w:r/>
      <w:hyperlink r:id="rId12">
        <w:r>
          <w:rPr>
            <w:color w:val="0000EE"/>
            <w:u w:val="single"/>
          </w:rPr>
          <w:t>https://www.stockportpride.co.uk/events/</w:t>
        </w:r>
      </w:hyperlink>
      <w:r>
        <w:t xml:space="preserve"> - This page outlines the events scheduled for Stockport Pride 2026, including panel discussions, workshops, and the main parade. It provides details on timings, locations, and ticketing for each event, encouraging community participation.</w:t>
      </w:r>
      <w:r/>
    </w:p>
    <w:p>
      <w:pPr>
        <w:pStyle w:val="ListNumber"/>
        <w:spacing w:line="240" w:lineRule="auto"/>
        <w:ind w:left="720"/>
      </w:pPr>
      <w:r/>
      <w:hyperlink r:id="rId11">
        <w:r>
          <w:rPr>
            <w:color w:val="0000EE"/>
            <w:u w:val="single"/>
          </w:rPr>
          <w:t>https://www.stockportpride.co.uk/</w:t>
        </w:r>
      </w:hyperlink>
      <w:r>
        <w:t xml:space="preserve"> - The official website of Stockport Pride 2026 offers comprehensive information about the event, including its mission, schedule, and partners. It serves as a central hub for updates and resources related to the celebration of Stockport's LGBTQ+ community.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manchestereveningnews.co.uk/news/greater-manchester-news/stockport-granddad-suffered-broken-bones-34274455" TargetMode="External"/><Relationship Id="rId10" Type="http://schemas.openxmlformats.org/officeDocument/2006/relationships/hyperlink" Target="https://opencouncil.network/meetings/109085" TargetMode="External"/><Relationship Id="rId11" Type="http://schemas.openxmlformats.org/officeDocument/2006/relationships/hyperlink" Target="https://www.stockportpride.co.uk/" TargetMode="External"/><Relationship Id="rId12" Type="http://schemas.openxmlformats.org/officeDocument/2006/relationships/hyperlink" Target="https://www.stockportpride.co.uk/events/" TargetMode="External"/><Relationship Id="rId13" Type="http://schemas.openxmlformats.org/officeDocument/2006/relationships/hyperlink" Target="https://www.stockportpride.co.uk/stalls/" TargetMode="External"/><Relationship Id="rId14" Type="http://schemas.openxmlformats.org/officeDocument/2006/relationships/hyperlink" Target="https://marketingstockport.co.uk/news/stockport-businesses-invited-to-support-stockport-pride-2026/" TargetMode="External"/><Relationship Id="rId15" Type="http://schemas.openxmlformats.org/officeDocument/2006/relationships/hyperlink" Target="https://www.stockportpride.co.uk/raffl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