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Movie Trends: Why LGBTQ+ Characters in Films Fell for a Third Year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Observe the shift: film-makers and studios are dialling down visible LGBTQ+ characters in major releases, and it’s reshaping what audiences see at the multiplex. This matters because representation affects culture, family viewing choices, and how studios position titles for global markets.</w:t>
      </w:r>
      <w:r/>
    </w:p>
    <w:p>
      <w:r/>
      <w:r>
        <w:t>Essential Takeaways</w:t>
      </w:r>
      <w:r/>
      <w:r/>
    </w:p>
    <w:p>
      <w:pPr>
        <w:pStyle w:val="ListBullet"/>
        <w:spacing w:line="240" w:lineRule="auto"/>
        <w:ind w:left="720"/>
      </w:pPr>
      <w:r/>
      <w:r>
        <w:rPr>
          <w:b/>
        </w:rPr>
        <w:t>Decline confirmed:</w:t>
      </w:r>
      <w:r>
        <w:t xml:space="preserve"> A recent industry tally shows the share of films with LGBTQ+ characters has dropped for the third consecutive year, signalling a clear downward trend. </w:t>
      </w:r>
      <w:r/>
    </w:p>
    <w:p>
      <w:pPr>
        <w:pStyle w:val="ListBullet"/>
        <w:spacing w:line="240" w:lineRule="auto"/>
        <w:ind w:left="720"/>
      </w:pPr>
      <w:r/>
      <w:r>
        <w:rPr>
          <w:b/>
        </w:rPr>
        <w:t>Fewer characters, fewer stories:</w:t>
      </w:r>
      <w:r>
        <w:t xml:space="preserve"> Not only did fewer films include LGBTQ+ roles, the total number of such characters fell noticeably, suggesting smaller or removed storylines. </w:t>
      </w:r>
      <w:r/>
    </w:p>
    <w:p>
      <w:pPr>
        <w:pStyle w:val="ListBullet"/>
        <w:spacing w:line="240" w:lineRule="auto"/>
        <w:ind w:left="720"/>
      </w:pPr>
      <w:r/>
      <w:r>
        <w:rPr>
          <w:b/>
        </w:rPr>
        <w:t>Animation and youth content pared back:</w:t>
      </w:r>
      <w:r>
        <w:t xml:space="preserve"> Studios are cutting queer elements from family-aimed animation and younger-rated films, with some executives citing audience reach and parental preferences. </w:t>
      </w:r>
      <w:r/>
    </w:p>
    <w:p>
      <w:pPr>
        <w:pStyle w:val="ListBullet"/>
        <w:spacing w:line="240" w:lineRule="auto"/>
        <w:ind w:left="720"/>
      </w:pPr>
      <w:r/>
      <w:r>
        <w:rPr>
          <w:b/>
        </w:rPr>
        <w:t>Creative choices under scrutiny:</w:t>
      </w:r>
      <w:r>
        <w:t xml:space="preserve"> High-profile comments from studio creatives explain cuts as a bid to make films “appeal to everybody,” prompting debate over artistic intent versus audience representation. </w:t>
      </w:r>
      <w:r/>
      <w:r/>
    </w:p>
    <w:p>
      <w:pPr>
        <w:pStyle w:val="Heading2"/>
      </w:pPr>
      <w:r>
        <w:t>What's changed on screen , and how it feels to viewers</w:t>
      </w:r>
      <w:r/>
    </w:p>
    <w:p>
      <w:r/>
      <w:r>
        <w:t>Audiences are noticing a quieter screen when it comes to LGBTQ+ presence, and that’s not just a numbers game; it’s a change in tone. According to reporting on the latest study, the percentage of major films featuring LGBTQ+ characters has dipped again, and the absolute count of characters has fallen too, leaving some viewers feeling that contemporary cinema is less reflective of the real world. Coverage in The Guardian highlights the data behind this pullback and the emotional response from advocacy groups and industry watchers.</w:t>
      </w:r>
      <w:r/>
    </w:p>
    <w:p>
      <w:r/>
      <w:r>
        <w:t>Studios and distributors are re-evaluating how they package movies for broad, global audiences. For viewers who prize inclusive storytelling, fewer on-screen LGBTQ+ lives can feel like a cultural retreat. On the other hand, some parents and regions prefer less overt exploration of sexual orientation and gender identity in children’s fare, which is shaping commissioning decisions.</w:t>
      </w:r>
      <w:r/>
    </w:p>
    <w:p>
      <w:pPr>
        <w:pStyle w:val="Heading2"/>
      </w:pPr>
      <w:r>
        <w:t>Why animation and family films are being trimmed back</w:t>
      </w:r>
      <w:r/>
    </w:p>
    <w:p>
      <w:r/>
      <w:r>
        <w:t>Animation and youth-rated films have seen particularly stark changes , studios are cautious about including LGBTQ+ storylines in material aimed at younger audiences. Reporting shows that several family titles released recently carried no LGBTQ+ characters, and that creative teams have proactively removed such elements from projects during development.</w:t>
      </w:r>
      <w:r/>
    </w:p>
    <w:p>
      <w:r/>
      <w:r>
        <w:t>Executives argue the move is about reach: they want stories that play comfortably across different cultures and age groups. Critics say this approach erases lived experience from stories children consume and misses opportunities to normalise diversity. If you’re choosing films for family viewing, check content guides and studio statements rather than relying on trailers , those often leave queer subtext out of early marketing.</w:t>
      </w:r>
      <w:r/>
    </w:p>
    <w:p>
      <w:pPr>
        <w:pStyle w:val="Heading2"/>
      </w:pPr>
      <w:r>
        <w:t>Creatives explain their cuts , and the debate it sparked</w:t>
      </w:r>
      <w:r/>
    </w:p>
    <w:p>
      <w:r/>
      <w:r>
        <w:t>Some of the most public explanations have come from senior creative figures who defended trimming queer content as a way to keep stories universal. Interviews and follow-ups in outlets such as The Guardian and The Wrap captured those remarks and the backlash they provoked from advocates who see the decisions as avoidant rather than inclusive.</w:t>
      </w:r>
      <w:r/>
    </w:p>
    <w:p>
      <w:r/>
      <w:r>
        <w:t>This isn’t a simple industry pivot; it’s a debate about whether films should challenge viewers or play to broad comfort zones. For creatives, the calculus includes box office, international sales, and parental appetites. For campaigners and many viewers, representation matters regardless of P&amp;L sheets. Expect the conversation to continue as studios weigh artistic aims against commercial realities.</w:t>
      </w:r>
      <w:r/>
    </w:p>
    <w:p>
      <w:pPr>
        <w:pStyle w:val="Heading2"/>
      </w:pPr>
      <w:r>
        <w:t>What this means for audiences and parents</w:t>
      </w:r>
      <w:r/>
    </w:p>
    <w:p>
      <w:r/>
      <w:r>
        <w:t>If you want representation in what you watch, the responsibility increasingly falls to viewers to seek it out. Look beyond mainstream tentpoles: independent cinema, festivals, streaming platforms, and curated lists often showcase the richer, more varied portrayals that big studios may sideline.</w:t>
      </w:r>
      <w:r/>
    </w:p>
    <w:p>
      <w:r/>
      <w:r>
        <w:t>Parents hunting family-friendly films that still reflect diverse identities should use trusted content guides and read studio notes before deciding. For those organising community screenings or education-based viewings, consider pairing films with discussions or resources to frame themes in ways that match your audience’s values and readiness.</w:t>
      </w:r>
      <w:r/>
    </w:p>
    <w:p>
      <w:pPr>
        <w:pStyle w:val="Heading2"/>
      </w:pPr>
      <w:r>
        <w:t>The outlook , can representation recover?</w:t>
      </w:r>
      <w:r/>
    </w:p>
    <w:p>
      <w:r/>
      <w:r>
        <w:t>Representation in film has taken uneven steps forward and back across decades, and today’s dip doesn’t have to be permanent. Advocacy groups, filmmakers, and audiences can influence commissioning choices by voting with their tickets and streaming hours, and by supporting creators who centre diverse stories.</w:t>
      </w:r>
      <w:r/>
    </w:p>
    <w:p>
      <w:r/>
      <w:r>
        <w:t>Expect a continued tug-of-war: commercial caution on one side, creative and cultural pressure on the other. If enough viewers signal that nuanced inclusion is both wanted and financially viable, studios will notice.</w:t>
      </w:r>
      <w:r/>
    </w:p>
    <w:p>
      <w:r/>
      <w:r>
        <w:t>It's a small change in the slate that could prompt big conversations about who gets to tell stories on screen.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0">
        <w:r>
          <w:rPr>
            <w:color w:val="0000EE"/>
            <w:u w:val="single"/>
          </w:rPr>
          <w:t>[2]</w:t>
        </w:r>
      </w:hyperlink>
      <w:r>
        <w:t xml:space="preserve">, </w:t>
      </w:r>
      <w:hyperlink r:id="rId11">
        <w:r>
          <w:rPr>
            <w:color w:val="0000EE"/>
            <w:u w:val="single"/>
          </w:rPr>
          <w:t>[6]</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3">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https://www.movieguide.org/news-articles/lgbtq-characters-in-movies-declines-for-third-year-in-a-row.html</w:t>
        </w:r>
      </w:hyperlink>
      <w:r>
        <w:t xml:space="preserve"> - Please view link - unable to able to access data</w:t>
      </w:r>
      <w:r/>
    </w:p>
    <w:p>
      <w:pPr>
        <w:pStyle w:val="ListNumber"/>
        <w:spacing w:line="240" w:lineRule="auto"/>
        <w:ind w:left="720"/>
      </w:pPr>
      <w:r/>
      <w:hyperlink r:id="rId10">
        <w:r>
          <w:rPr>
            <w:color w:val="0000EE"/>
            <w:u w:val="single"/>
          </w:rPr>
          <w:t>https://www.theguardian.com/film/2026/jul/09/lgbtq-film-representation-glaad-study</w:t>
        </w:r>
      </w:hyperlink>
      <w:r>
        <w:t xml:space="preserve"> - A recent GLAAD study reveals a decline in LGBTQ+ representation in films for the third consecutive year. In 2025, only 20.4% of films featured LGBTQ+ characters, down from 23.6% in 2024 and 28.5% in 2023. The study also highlights a lack of transgender characters in these films and a decrease in LGBTQ+ characters of colour, indicating a concerning trend in inclusivity within the film industry.</w:t>
      </w:r>
      <w:r/>
    </w:p>
    <w:p>
      <w:pPr>
        <w:pStyle w:val="ListNumber"/>
        <w:spacing w:line="240" w:lineRule="auto"/>
        <w:ind w:left="720"/>
      </w:pPr>
      <w:r/>
      <w:hyperlink r:id="rId12">
        <w:r>
          <w:rPr>
            <w:color w:val="0000EE"/>
            <w:u w:val="single"/>
          </w:rPr>
          <w:t>https://www.theguardian.com/film/2026/mar/09/pixar-chief-lgbtq-plot-cut-elio-not-therapy-pete-docter</w:t>
        </w:r>
      </w:hyperlink>
      <w:r>
        <w:t xml:space="preserve"> - Pixar's Chief Creative Officer, Pete Docter, explained the removal of LGBTQ+ plot elements from the 2025 film 'Elio'. He stated that the studio aimed to avoid content that might be challenging for younger audiences without parental guidance, emphasising that their goal was to make a movie, not 'hundreds of millions of dollars of therapy'.</w:t>
      </w:r>
      <w:r/>
    </w:p>
    <w:p>
      <w:pPr>
        <w:pStyle w:val="ListNumber"/>
        <w:spacing w:line="240" w:lineRule="auto"/>
        <w:ind w:left="720"/>
      </w:pPr>
      <w:r/>
      <w:hyperlink r:id="rId14">
        <w:r>
          <w:rPr>
            <w:color w:val="0000EE"/>
            <w:u w:val="single"/>
          </w:rPr>
          <w:t>https://www.lgbtqnation.com/2026/03/pixar-creative-chief-admits-he-axed-gay-content-from-2025-film-elio/</w:t>
        </w:r>
      </w:hyperlink>
      <w:r>
        <w:t xml:space="preserve"> - Pete Docter, Pixar's Chief Creative Officer, admitted to removing gay content from the 2025 film 'Elio'. He explained that the decision was made to prevent parents from being forced into conversations they weren't ready to have with their children, highlighting the studio's focus on creating entertainment suitable for all audiences.</w:t>
      </w:r>
      <w:r/>
    </w:p>
    <w:p>
      <w:pPr>
        <w:pStyle w:val="ListNumber"/>
        <w:spacing w:line="240" w:lineRule="auto"/>
        <w:ind w:left="720"/>
      </w:pPr>
      <w:r/>
      <w:hyperlink r:id="rId15">
        <w:r>
          <w:rPr>
            <w:color w:val="0000EE"/>
            <w:u w:val="single"/>
          </w:rPr>
          <w:t>https://www.metroweekly.com/2026/03/pixar-lgbtq-content-cut-elio/</w:t>
        </w:r>
      </w:hyperlink>
      <w:r>
        <w:t xml:space="preserve"> - Pixar's Chief Creative Officer, Pete Docter, defended the studio's decision to cut LGBTQ+ content from the 2025 film 'Elio'. He stated that the studio was 'making a movie, not hundreds of millions of dollars of therapy', aiming to create content that appeals to a broad audience without causing discomfort for parents.</w:t>
      </w:r>
      <w:r/>
    </w:p>
    <w:p>
      <w:pPr>
        <w:pStyle w:val="ListNumber"/>
        <w:spacing w:line="240" w:lineRule="auto"/>
        <w:ind w:left="720"/>
      </w:pPr>
      <w:r/>
      <w:hyperlink r:id="rId11">
        <w:r>
          <w:rPr>
            <w:color w:val="0000EE"/>
            <w:u w:val="single"/>
          </w:rPr>
          <w:t>https://www.breitbart.com/entertainment/2026/07/09/glaad-outraged-as-lgbtqqiaap2s-characters-in-film-declines-for-third-year/</w:t>
        </w:r>
      </w:hyperlink>
      <w:r>
        <w:t xml:space="preserve"> - GLAAD expressed concern over the third consecutive year of declining LGBTQ+ representation in films. The 2025 study found that only 20.4% of films featured LGBTQ+ characters, a significant drop from previous years. GLAAD warned that the industry risks alienating viewers without more LGBTQ+ characters and called for increased investment in inclusive films.</w:t>
      </w:r>
      <w:r/>
    </w:p>
    <w:p>
      <w:pPr>
        <w:pStyle w:val="ListNumber"/>
        <w:spacing w:line="240" w:lineRule="auto"/>
        <w:ind w:left="720"/>
      </w:pPr>
      <w:r/>
      <w:hyperlink r:id="rId13">
        <w:r>
          <w:rPr>
            <w:color w:val="0000EE"/>
            <w:u w:val="single"/>
          </w:rPr>
          <w:t>https://www.thewrap.com/creative-content/movies/pixar-pete-docter-defends-cutting-lgbtq-elements-from-elio/</w:t>
        </w:r>
      </w:hyperlink>
      <w:r>
        <w:t xml:space="preserve"> - Pete Docter, Pixar's Chief Creative Officer, defended the decision to remove LGBTQ+ elements from the 2025 film 'Elio'. He stated that the studio was 'making a movie, not hundreds of millions of dollars of therapy', aiming to create content that appeals to a wide audience without causing discomfort for parents.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ovieguide.org/news-articles/lgbtq-characters-in-movies-declines-for-third-year-in-a-row.html" TargetMode="External"/><Relationship Id="rId10" Type="http://schemas.openxmlformats.org/officeDocument/2006/relationships/hyperlink" Target="https://www.theguardian.com/film/2026/jul/09/lgbtq-film-representation-glaad-study" TargetMode="External"/><Relationship Id="rId11" Type="http://schemas.openxmlformats.org/officeDocument/2006/relationships/hyperlink" Target="https://www.breitbart.com/entertainment/2026/07/09/glaad-outraged-as-lgbtqqiaap2s-characters-in-film-declines-for-third-year/" TargetMode="External"/><Relationship Id="rId12" Type="http://schemas.openxmlformats.org/officeDocument/2006/relationships/hyperlink" Target="https://www.theguardian.com/film/2026/mar/09/pixar-chief-lgbtq-plot-cut-elio-not-therapy-pete-docter" TargetMode="External"/><Relationship Id="rId13" Type="http://schemas.openxmlformats.org/officeDocument/2006/relationships/hyperlink" Target="https://www.thewrap.com/creative-content/movies/pixar-pete-docter-defends-cutting-lgbtq-elements-from-elio/" TargetMode="External"/><Relationship Id="rId14" Type="http://schemas.openxmlformats.org/officeDocument/2006/relationships/hyperlink" Target="https://www.lgbtqnation.com/2026/03/pixar-creative-chief-admits-he-axed-gay-content-from-2025-film-elio/" TargetMode="External"/><Relationship Id="rId15" Type="http://schemas.openxmlformats.org/officeDocument/2006/relationships/hyperlink" Target="https://www.metroweekly.com/2026/03/pixar-lgbtq-content-cut-el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