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Local Library Choices as Essex Reconsiders Pride Displays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parents have noticed a row over Pride displays in Essex libraries, as the county council reviews guidance on themed materials; the story matters because it affects what children and families see locally and whether libraries are seen as inclusive community hubs.</w:t>
      </w:r>
      <w:r/>
    </w:p>
    <w:p>
      <w:r/>
      <w:r>
        <w:t>Essential Takeaways</w:t>
      </w:r>
      <w:r/>
      <w:r/>
    </w:p>
    <w:p>
      <w:pPr>
        <w:pStyle w:val="ListBullet"/>
        <w:spacing w:line="240" w:lineRule="auto"/>
        <w:ind w:left="720"/>
      </w:pPr>
      <w:r/>
      <w:r>
        <w:rPr>
          <w:b/>
        </w:rPr>
        <w:t>Council review underway:</w:t>
      </w:r>
      <w:r>
        <w:t xml:space="preserve"> Essex County Council is reassessing its guidance on themed displays after some branches continued Pride Month exhibits. </w:t>
      </w:r>
      <w:r/>
    </w:p>
    <w:p>
      <w:pPr>
        <w:pStyle w:val="ListBullet"/>
        <w:spacing w:line="240" w:lineRule="auto"/>
        <w:ind w:left="720"/>
      </w:pPr>
      <w:r/>
      <w:r>
        <w:rPr>
          <w:b/>
        </w:rPr>
        <w:t>Leader’s concern:</w:t>
      </w:r>
      <w:r>
        <w:t xml:space="preserve"> Council leader Peter Harris said some items could be “upsetting” for parents and must be age appropriate. </w:t>
      </w:r>
      <w:r/>
    </w:p>
    <w:p>
      <w:pPr>
        <w:pStyle w:val="ListBullet"/>
        <w:spacing w:line="240" w:lineRule="auto"/>
        <w:ind w:left="720"/>
      </w:pPr>
      <w:r/>
      <w:r>
        <w:rPr>
          <w:b/>
        </w:rPr>
        <w:t>Local pushback:</w:t>
      </w:r>
      <w:r>
        <w:t xml:space="preserve"> Campaigners and several councillors say the move chills inclusion and community belonging. </w:t>
      </w:r>
      <w:r/>
    </w:p>
    <w:p>
      <w:pPr>
        <w:pStyle w:val="ListBullet"/>
        <w:spacing w:line="240" w:lineRule="auto"/>
        <w:ind w:left="720"/>
      </w:pPr>
      <w:r/>
      <w:r>
        <w:rPr>
          <w:b/>
        </w:rPr>
        <w:t>Libraries’ remit:</w:t>
      </w:r>
      <w:r>
        <w:t xml:space="preserve"> The authority says libraries will still mark events such as International Women’s Day and Black History Month. </w:t>
      </w:r>
      <w:r/>
    </w:p>
    <w:p>
      <w:pPr>
        <w:pStyle w:val="ListBullet"/>
        <w:spacing w:line="240" w:lineRule="auto"/>
        <w:ind w:left="720"/>
      </w:pPr>
      <w:r/>
      <w:r>
        <w:rPr>
          <w:b/>
        </w:rPr>
        <w:t>Public reaction:</w:t>
      </w:r>
      <w:r>
        <w:t xml:space="preserve"> Petitions and protests are planned ahead of a full council meeting where the issue will be debated.</w:t>
      </w:r>
      <w:r/>
      <w:r/>
    </w:p>
    <w:p>
      <w:pPr>
        <w:pStyle w:val="Heading2"/>
      </w:pPr>
      <w:r>
        <w:t>What’s happened in Essex , a quick, human snapshot</w:t>
      </w:r>
      <w:r/>
    </w:p>
    <w:p>
      <w:r/>
      <w:r>
        <w:t>Essex’s new administration asked staff to pause promotion of themed events, but some branches kept Pride displays, so you could still see rainbow-themed shelves in places like Chelmsford and Harlow. The sight of colourful covers and curated recommendations prompted a quick political debate, and Peter Harris told BBC News that he’d seen material he felt parents might find upsetting. It’s an emotive picture: shelves that look like a warm welcome for some, and a worry for others.</w:t>
      </w:r>
      <w:r/>
    </w:p>
    <w:p>
      <w:pPr>
        <w:pStyle w:val="Heading2"/>
      </w:pPr>
      <w:r>
        <w:t>Why the council says it’s revising guidance</w:t>
      </w:r>
      <w:r/>
    </w:p>
    <w:p>
      <w:r/>
      <w:r>
        <w:t>The council argues the aim is simple: displays should reflect everyone and be suitable for children. Harris said guidance needed clarifying so libraries don’t appear to promote what might be seen as ideological items. The administration has emphasised that certain recognised commemorations will continue, which signals they’re trying to strike a balance , even if critics say the balance is already tipping.</w:t>
      </w:r>
      <w:r/>
    </w:p>
    <w:p>
      <w:pPr>
        <w:pStyle w:val="Heading2"/>
      </w:pPr>
      <w:r>
        <w:t>How communities and campaigners are responding</w:t>
      </w:r>
      <w:r/>
    </w:p>
    <w:p>
      <w:r/>
      <w:r>
        <w:t>Local groups and opposition councillors have pushed back hard, describing the response as chilling and harmful to people who use Pride to feel included. Save Our Libraries Essex is organising a protest outside County Hall, and councils will receive petitions signed by thousands. For families and carers who use libraries as safe, welcoming spaces, this isn’t just about shelf styling , it’s about whether the library feels like it has a place for them.</w:t>
      </w:r>
      <w:r/>
    </w:p>
    <w:p>
      <w:pPr>
        <w:pStyle w:val="Heading2"/>
      </w:pPr>
      <w:r>
        <w:t>What this means for parents and library users</w:t>
      </w:r>
      <w:r/>
    </w:p>
    <w:p>
      <w:r/>
      <w:r>
        <w:t>If you’re a parent wondering what your child might encounter, the council says displays should be age appropriate and that staff will get clearer guidance. That’s practical , library teams will have to think carefully about how they present books and which titles sit on open display. If you want to be sure, call your local branch or check its social feed before visiting; staff can often steer you to suitable reads or set up an appointment to browse.</w:t>
      </w:r>
      <w:r/>
    </w:p>
    <w:p>
      <w:pPr>
        <w:pStyle w:val="Heading2"/>
      </w:pPr>
      <w:r>
        <w:t>Bigger picture , libraries, politics and trust</w:t>
      </w:r>
      <w:r/>
    </w:p>
    <w:p>
      <w:r/>
      <w:r>
        <w:t>This row is part of a wider trend where local culture and politics collide over public spaces. Libraries have long been neutral civic hubs, but they’re also places where identity and learning meet. How Essex resolves this may set a tone for other councils weighing similar choices. For now, expect more discussion at the full council meeting and more visible civic engagement from both critics and supporters.</w:t>
      </w:r>
      <w:r/>
    </w:p>
    <w:p>
      <w:r/>
      <w:r>
        <w:t>It’s a small change in policy that could change how people feel about one of the most everyday public spaces.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9">
        <w:r>
          <w:rPr>
            <w:color w:val="0000EE"/>
            <w:u w:val="single"/>
          </w:rPr>
          <w:t>[2]</w:t>
        </w:r>
      </w:hyperlink>
      <w:r>
        <w:t xml:space="preserve">, </w:t>
      </w:r>
      <w:hyperlink r:id="rId13">
        <w:r>
          <w:rPr>
            <w:color w:val="0000EE"/>
            <w:u w:val="single"/>
          </w:rPr>
          <w:t>[4]</w:t>
        </w:r>
      </w:hyperlink>
      <w:r>
        <w:t xml:space="preserve">- Paragraph 5: </w:t>
      </w:r>
      <w:hyperlink r:id="rId13">
        <w:r>
          <w:rPr>
            <w:color w:val="0000EE"/>
            <w:u w:val="single"/>
          </w:rPr>
          <w:t>[4]</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https://www.attitude.co.uk/news/reform-uk-peter-harris-pride-library-books-could-be-upsetting-528552/</w:t>
        </w:r>
      </w:hyperlink>
      <w:r>
        <w:t xml:space="preserve"> - Please view link - unable to able to access data</w:t>
      </w:r>
      <w:r/>
    </w:p>
    <w:p>
      <w:pPr>
        <w:pStyle w:val="ListNumber"/>
        <w:spacing w:line="240" w:lineRule="auto"/>
        <w:ind w:left="720"/>
      </w:pPr>
      <w:r/>
      <w:hyperlink r:id="rId9">
        <w:r>
          <w:rPr>
            <w:color w:val="0000EE"/>
            <w:u w:val="single"/>
          </w:rPr>
          <w:t>https://www.attitude.co.uk/news/reform-uk-peter-harris-pride-library-books-could-be-upsetting-528552/</w:t>
        </w:r>
      </w:hyperlink>
      <w:r>
        <w:t xml:space="preserve"> - Peter Harris, leader of Essex County Council, stated that certain books featured in Pride Month displays at the county's libraries might be 'upsetting' for parents. His Reform UK administration is reviewing the policy on themed displays after some libraries continued to mark Pride Month despite earlier guidance. Harris emphasized that library displays should represent all residents and be age-appropriate, without promoting specific ideologies that could potentially upset parents. He did not specify which items he found inappropriate. The council plans to discuss this issue in an upcoming meeting, where petitions from residents will be presented.</w:t>
      </w:r>
      <w:r/>
    </w:p>
    <w:p>
      <w:pPr>
        <w:pStyle w:val="ListNumber"/>
        <w:spacing w:line="240" w:lineRule="auto"/>
        <w:ind w:left="720"/>
      </w:pPr>
      <w:r/>
      <w:hyperlink r:id="rId10">
        <w:r>
          <w:rPr>
            <w:color w:val="0000EE"/>
            <w:u w:val="single"/>
          </w:rPr>
          <w:t>https://www.yourthurrock.com/2026/06/02/reform-bans-essex-libraries-from-lgtbq-pride-promotion/</w:t>
        </w:r>
      </w:hyperlink>
      <w:r>
        <w:t xml:space="preserve"> - Essex County Council, now under Reform UK leadership, has instructed libraries not to promote LGBTQ+ and Pride events, sparking criticism from campaigners. The council's new approach aims to avoid highlighting specific groups or themes, leading to concerns about inclusivity and representation. The decision has been met with opposition from local organizations and residents who view it as a step back in promoting diversity and acceptance within the community.</w:t>
      </w:r>
      <w:r/>
    </w:p>
    <w:p>
      <w:pPr>
        <w:pStyle w:val="ListNumber"/>
        <w:spacing w:line="240" w:lineRule="auto"/>
        <w:ind w:left="720"/>
      </w:pPr>
      <w:r/>
      <w:hyperlink r:id="rId13">
        <w:r>
          <w:rPr>
            <w:color w:val="0000EE"/>
            <w:u w:val="single"/>
          </w:rPr>
          <w:t>https://www.theguardian.com/world/2026/jun/14/lgbtq-pride-rochford-essex-council-library-ban-reform-uk</w:t>
        </w:r>
      </w:hyperlink>
      <w:r>
        <w:t xml:space="preserve"> - LGBTQ+ activists in Rochford, Essex, are challenging the Reform UK-led council's ban on Pride events in libraries. The council's decision to prohibit Pride flags and events in public spaces has been described as 'straight out of Trumpland' by local community members. Activists argue that the ban communicates a lack of welcome for the LGBTQ+ community and have launched petitions against the policy. The council maintains that libraries are 'safe spaces for everybody' but is reviewing the promotion of events aimed at specific groups.</w:t>
      </w:r>
      <w:r/>
    </w:p>
    <w:p>
      <w:pPr>
        <w:pStyle w:val="ListNumber"/>
        <w:spacing w:line="240" w:lineRule="auto"/>
        <w:ind w:left="720"/>
      </w:pPr>
      <w:r/>
      <w:hyperlink r:id="rId12">
        <w:r>
          <w:rPr>
            <w:color w:val="0000EE"/>
            <w:u w:val="single"/>
          </w:rPr>
          <w:t>https://www.yourharlow.com/2026/06/02/harlow-organisations-slam-reform-run-essex-council-decision-to-ban-pride-promotion-in-libraries/</w:t>
        </w:r>
      </w:hyperlink>
      <w:r>
        <w:t xml:space="preserve"> - Harlow Pride and other local organizations have criticized Essex County Council's decision to ban the promotion of LGBTQ+ and Pride events in libraries. They argue that such a move restricts access to LGBTQ+ information and resources, potentially marginalizing the community. The organizations emphasize the importance of libraries as inclusive spaces that serve the entire community and express concern over the council's approach to diversity and representation.</w:t>
      </w:r>
      <w:r/>
    </w:p>
    <w:p>
      <w:pPr>
        <w:pStyle w:val="ListNumber"/>
        <w:spacing w:line="240" w:lineRule="auto"/>
        <w:ind w:left="720"/>
      </w:pPr>
      <w:r/>
      <w:hyperlink r:id="rId11">
        <w:r>
          <w:rPr>
            <w:color w:val="0000EE"/>
            <w:u w:val="single"/>
          </w:rPr>
          <w:t>https://www.essex.gov.uk/news/2026/essex-county-council-leader-reverses-book-tax</w:t>
        </w:r>
      </w:hyperlink>
      <w:r>
        <w:t xml:space="preserve"> - Essex County Council's new administration has announced the reversal of a £1.15 fee for reserving books at its 74 libraries. The fee, introduced by the previous administration, was seen as a 'tax on reading and learning.' The council's leader, Councillor Peter Harris, stated that the decision to remove the fee was one of the first actions taken by the new administration, aiming to make library services more accessible to all residents.</w:t>
      </w:r>
      <w:r/>
    </w:p>
    <w:p>
      <w:pPr>
        <w:pStyle w:val="ListNumber"/>
        <w:spacing w:line="240" w:lineRule="auto"/>
        <w:ind w:left="720"/>
      </w:pPr>
      <w:r/>
      <w:hyperlink r:id="rId14">
        <w:r>
          <w:rPr>
            <w:color w:val="0000EE"/>
            <w:u w:val="single"/>
          </w:rPr>
          <w:t>https://www.essex.gov.uk/news/2026/essex-libraries-receive-ps120000-funding-boost</w:t>
        </w:r>
      </w:hyperlink>
      <w:r>
        <w:t xml:space="preserve"> - Essex County Council has announced a £120,000 funding boost for Essex Libraries, aiming to strengthen literacy support across the county. The investment will allow libraries to refresh and expand their book stock, resources, and literacy-focused events. This initiative underscores the council's commitment to improving literacy outcomes for children and enhancing the role of libraries in the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news/reform-uk-peter-harris-pride-library-books-could-be-upsetting-528552/" TargetMode="External"/><Relationship Id="rId10" Type="http://schemas.openxmlformats.org/officeDocument/2006/relationships/hyperlink" Target="https://www.yourthurrock.com/2026/06/02/reform-bans-essex-libraries-from-lgtbq-pride-promotion/" TargetMode="External"/><Relationship Id="rId11" Type="http://schemas.openxmlformats.org/officeDocument/2006/relationships/hyperlink" Target="https://www.essex.gov.uk/news/2026/essex-county-council-leader-reverses-book-tax" TargetMode="External"/><Relationship Id="rId12" Type="http://schemas.openxmlformats.org/officeDocument/2006/relationships/hyperlink" Target="https://www.yourharlow.com/2026/06/02/harlow-organisations-slam-reform-run-essex-council-decision-to-ban-pride-promotion-in-libraries/" TargetMode="External"/><Relationship Id="rId13" Type="http://schemas.openxmlformats.org/officeDocument/2006/relationships/hyperlink" Target="https://www.theguardian.com/world/2026/jun/14/lgbtq-pride-rochford-essex-council-library-ban-reform-uk" TargetMode="External"/><Relationship Id="rId14" Type="http://schemas.openxmlformats.org/officeDocument/2006/relationships/hyperlink" Target="https://www.essex.gov.uk/news/2026/essex-libraries-receive-ps120000-funding-boos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